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7A" w:rsidRDefault="00B3477A" w:rsidP="003A5866">
      <w:pPr>
        <w:pStyle w:val="NoSpacing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3477A">
        <w:rPr>
          <w:rFonts w:ascii="Times New Roman" w:hAnsi="Times New Roman"/>
          <w:b/>
          <w:sz w:val="28"/>
          <w:szCs w:val="28"/>
        </w:rPr>
        <w:t>Развитие речи дошкольников посредством математических игр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3477A" w:rsidRPr="00B3477A" w:rsidRDefault="00B3477A" w:rsidP="00B3477A">
      <w:pPr>
        <w:pStyle w:val="NoSpacing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</w:t>
      </w:r>
    </w:p>
    <w:p w:rsidR="00B3477A" w:rsidRDefault="00B3477A" w:rsidP="003A586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5866" w:rsidRPr="00712360" w:rsidRDefault="003A5866" w:rsidP="003A586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712360">
        <w:rPr>
          <w:rFonts w:ascii="Times New Roman" w:hAnsi="Times New Roman"/>
          <w:sz w:val="28"/>
          <w:szCs w:val="28"/>
        </w:rPr>
        <w:t xml:space="preserve">Хорошая речь – важнейшее условие всестороннего полноценного развития детей. Чем богаче и правильнее речь ребенка, тем легче ему высказать свои мысли, тем шире его возможность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развитие. </w:t>
      </w:r>
    </w:p>
    <w:p w:rsidR="003A5866" w:rsidRPr="00712360" w:rsidRDefault="003A5866" w:rsidP="003A586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712360">
        <w:rPr>
          <w:rFonts w:ascii="Times New Roman" w:hAnsi="Times New Roman"/>
          <w:sz w:val="28"/>
          <w:szCs w:val="28"/>
        </w:rPr>
        <w:t xml:space="preserve">Основные задачи развития речи - воспитание звуковой культуры речи, обогащение и активизация словаря, формирование грамматического строя речи, обучение связной </w:t>
      </w:r>
      <w:r w:rsidR="00B3477A" w:rsidRPr="00712360">
        <w:rPr>
          <w:rFonts w:ascii="Times New Roman" w:hAnsi="Times New Roman"/>
          <w:sz w:val="28"/>
          <w:szCs w:val="28"/>
        </w:rPr>
        <w:t>речи решаются</w:t>
      </w:r>
      <w:r w:rsidRPr="00712360">
        <w:rPr>
          <w:rFonts w:ascii="Times New Roman" w:hAnsi="Times New Roman"/>
          <w:sz w:val="28"/>
          <w:szCs w:val="28"/>
        </w:rPr>
        <w:t xml:space="preserve"> на протяжении всего дошкольного детства, однако на каждом возрастном этапе идет постепенное усложнение содержания речевой работы, меняются и методы обучения. У каждой из перечисленных задач есть целый круг проблем, который необходимо решать параллельно и своевременно.</w:t>
      </w:r>
    </w:p>
    <w:p w:rsidR="003A5866" w:rsidRPr="00712360" w:rsidRDefault="003A5866" w:rsidP="003A586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712360">
        <w:rPr>
          <w:rFonts w:ascii="Times New Roman" w:hAnsi="Times New Roman"/>
          <w:sz w:val="28"/>
          <w:szCs w:val="28"/>
        </w:rPr>
        <w:t xml:space="preserve">Только специальное речевое воспитание подводит ребенка к овладению связной речью, которая представляет собой развернутое высказывание, состоящее из нескольких или многих предложений, разделенных по функционально - смысловому типу на описание, повествование, рассуждение. Развитие речевой активности одна из главных задач речевого воспитания дошкольника. </w:t>
      </w:r>
    </w:p>
    <w:p w:rsidR="003A5866" w:rsidRPr="00712360" w:rsidRDefault="003A5866" w:rsidP="003A586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712360">
        <w:rPr>
          <w:rFonts w:ascii="Times New Roman" w:hAnsi="Times New Roman"/>
          <w:sz w:val="28"/>
          <w:szCs w:val="28"/>
        </w:rPr>
        <w:t>В дошкольном возрасте большое значение в речевом развитии детей имеет игра. Ее характером определяются речевые функции, содержание и средства общени</w:t>
      </w:r>
      <w:r w:rsidR="00B3477A">
        <w:rPr>
          <w:rFonts w:ascii="Times New Roman" w:hAnsi="Times New Roman"/>
          <w:sz w:val="28"/>
          <w:szCs w:val="28"/>
        </w:rPr>
        <w:t>я. Использование в</w:t>
      </w:r>
      <w:r w:rsidRPr="00712360">
        <w:rPr>
          <w:rFonts w:ascii="Times New Roman" w:hAnsi="Times New Roman"/>
          <w:sz w:val="28"/>
          <w:szCs w:val="28"/>
        </w:rPr>
        <w:t xml:space="preserve"> работе с детьми игровых </w:t>
      </w:r>
      <w:r w:rsidR="00B3477A">
        <w:rPr>
          <w:rFonts w:ascii="Times New Roman" w:hAnsi="Times New Roman"/>
          <w:sz w:val="28"/>
          <w:szCs w:val="28"/>
        </w:rPr>
        <w:t>технологий способствует тому, что ребенок, свободно выражает</w:t>
      </w:r>
      <w:r w:rsidRPr="00712360">
        <w:rPr>
          <w:rFonts w:ascii="Times New Roman" w:hAnsi="Times New Roman"/>
          <w:sz w:val="28"/>
          <w:szCs w:val="28"/>
        </w:rPr>
        <w:t xml:space="preserve"> свои мысли и чувства, развивает в игре речевые навыки. </w:t>
      </w:r>
    </w:p>
    <w:p w:rsidR="00EC551A" w:rsidRPr="00712360" w:rsidRDefault="00EC551A" w:rsidP="00EC551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12360">
        <w:rPr>
          <w:rFonts w:ascii="Times New Roman" w:hAnsi="Times New Roman"/>
          <w:sz w:val="28"/>
          <w:szCs w:val="28"/>
        </w:rPr>
        <w:t xml:space="preserve">- побуждает детей к общению друг с другом; </w:t>
      </w:r>
    </w:p>
    <w:p w:rsidR="00EC551A" w:rsidRPr="00712360" w:rsidRDefault="00EC551A" w:rsidP="00EC551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12360">
        <w:rPr>
          <w:rFonts w:ascii="Times New Roman" w:hAnsi="Times New Roman"/>
          <w:sz w:val="28"/>
          <w:szCs w:val="28"/>
        </w:rPr>
        <w:t xml:space="preserve">- способствует закреплению навыков пользования инициативной речью; </w:t>
      </w:r>
    </w:p>
    <w:p w:rsidR="00EC551A" w:rsidRPr="00712360" w:rsidRDefault="00EC551A" w:rsidP="00EC551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12360">
        <w:rPr>
          <w:rFonts w:ascii="Times New Roman" w:hAnsi="Times New Roman"/>
          <w:sz w:val="28"/>
          <w:szCs w:val="28"/>
        </w:rPr>
        <w:t xml:space="preserve">- способствует совершенствованию разговорной речи; </w:t>
      </w:r>
    </w:p>
    <w:p w:rsidR="00EC551A" w:rsidRPr="00712360" w:rsidRDefault="00EC551A" w:rsidP="00EC551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12360">
        <w:rPr>
          <w:rFonts w:ascii="Times New Roman" w:hAnsi="Times New Roman"/>
          <w:sz w:val="28"/>
          <w:szCs w:val="28"/>
        </w:rPr>
        <w:t xml:space="preserve">- способствует обогащению словаря; </w:t>
      </w:r>
    </w:p>
    <w:p w:rsidR="00EC551A" w:rsidRPr="00712360" w:rsidRDefault="00EC551A" w:rsidP="00EC551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12360">
        <w:rPr>
          <w:rFonts w:ascii="Times New Roman" w:hAnsi="Times New Roman"/>
          <w:sz w:val="28"/>
          <w:szCs w:val="28"/>
        </w:rPr>
        <w:t xml:space="preserve">- оказывает влияние на формирование грамматического строя языка </w:t>
      </w:r>
    </w:p>
    <w:p w:rsidR="00EC551A" w:rsidRPr="00712360" w:rsidRDefault="00EC551A" w:rsidP="00EC551A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2360">
        <w:rPr>
          <w:rFonts w:ascii="Times New Roman" w:hAnsi="Times New Roman"/>
          <w:sz w:val="28"/>
          <w:szCs w:val="28"/>
          <w:lang w:eastAsia="ru-RU"/>
        </w:rPr>
        <w:t xml:space="preserve">Особым видом игровой деятельности является дидактическая игра. Она создается взрослым специально в обучающих целях, когда обучение протекает на основе игровой и дидактической задачи. </w:t>
      </w:r>
    </w:p>
    <w:p w:rsidR="00EC551A" w:rsidRPr="00712360" w:rsidRDefault="00EC551A" w:rsidP="00EC551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12360">
        <w:rPr>
          <w:rFonts w:ascii="Times New Roman" w:hAnsi="Times New Roman"/>
          <w:sz w:val="28"/>
          <w:szCs w:val="28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 [</w:t>
      </w:r>
      <w:r>
        <w:rPr>
          <w:rFonts w:ascii="Times New Roman" w:hAnsi="Times New Roman"/>
          <w:sz w:val="28"/>
          <w:szCs w:val="28"/>
        </w:rPr>
        <w:t>2</w:t>
      </w:r>
      <w:r w:rsidRPr="00712360">
        <w:rPr>
          <w:rFonts w:ascii="Times New Roman" w:hAnsi="Times New Roman"/>
          <w:sz w:val="28"/>
          <w:szCs w:val="28"/>
        </w:rPr>
        <w:t>].</w:t>
      </w:r>
    </w:p>
    <w:p w:rsidR="00EC551A" w:rsidRPr="00712360" w:rsidRDefault="00EC551A" w:rsidP="00EC551A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2360">
        <w:rPr>
          <w:rFonts w:ascii="Times New Roman" w:hAnsi="Times New Roman"/>
          <w:sz w:val="28"/>
          <w:szCs w:val="28"/>
          <w:lang w:eastAsia="ru-RU"/>
        </w:rPr>
        <w:t xml:space="preserve">Дидактические игры – это широко распространенный метод словарной работы. Игра является одним из средств умственного воспитания. В ней ребенок отражает окружающую действительность, выявляет свои знания, делится ими с товарищами.  </w:t>
      </w:r>
    </w:p>
    <w:p w:rsidR="003A5866" w:rsidRDefault="003A5866" w:rsidP="00A526EB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3A5866" w:rsidRDefault="003A5866" w:rsidP="00A526EB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526EB" w:rsidRPr="00A526EB" w:rsidRDefault="00A526EB" w:rsidP="00A526E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526E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Работая с детьми в детском саду, всегда интересовал </w:t>
      </w:r>
      <w:r w:rsidRPr="00A526E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вопрос, как</w:t>
      </w:r>
      <w:r w:rsidRPr="00A526E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 помощью математических игр, можно развивать речь </w:t>
      </w:r>
      <w:r w:rsidRPr="00A526E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ребенка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A526EB">
        <w:rPr>
          <w:rFonts w:ascii="Times New Roman" w:hAnsi="Times New Roman"/>
          <w:sz w:val="28"/>
          <w:szCs w:val="28"/>
        </w:rPr>
        <w:t>Ведь хорошая речь – важнейшее условие всестороннего полноценного развития детей. Чем богаче и правильнее речь ребенка, тем легче ему высказать свои мысли, тем шире его возможность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526EB">
        <w:rPr>
          <w:rFonts w:ascii="Times New Roman" w:hAnsi="Times New Roman"/>
          <w:color w:val="000000"/>
          <w:sz w:val="28"/>
          <w:szCs w:val="28"/>
        </w:rPr>
        <w:t>Основной целью моей работы являлась поддержка у детей интереса к занятиям математикой, создание у них состояния увлеченности.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26EB">
        <w:rPr>
          <w:rFonts w:ascii="Times New Roman" w:hAnsi="Times New Roman"/>
          <w:sz w:val="28"/>
          <w:szCs w:val="28"/>
        </w:rPr>
        <w:t xml:space="preserve">И сегодня я поделюсь с </w:t>
      </w:r>
      <w:r w:rsidRPr="00A526EB">
        <w:rPr>
          <w:rFonts w:ascii="Times New Roman" w:hAnsi="Times New Roman"/>
          <w:sz w:val="28"/>
          <w:szCs w:val="28"/>
        </w:rPr>
        <w:t>вами опытом</w:t>
      </w:r>
      <w:r w:rsidRPr="00A526EB">
        <w:rPr>
          <w:rFonts w:ascii="Times New Roman" w:hAnsi="Times New Roman"/>
          <w:sz w:val="28"/>
          <w:szCs w:val="28"/>
        </w:rPr>
        <w:t xml:space="preserve"> работы по этой теме.</w:t>
      </w:r>
    </w:p>
    <w:p w:rsidR="00A526EB" w:rsidRPr="00A526EB" w:rsidRDefault="00A526EB" w:rsidP="00A526E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526EB">
        <w:rPr>
          <w:rFonts w:ascii="Times New Roman" w:hAnsi="Times New Roman"/>
          <w:sz w:val="28"/>
          <w:szCs w:val="28"/>
        </w:rPr>
        <w:t>Но для начала предлагаю вам побыть в роли детей. Декламация скороговорки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6EB">
        <w:rPr>
          <w:rFonts w:ascii="Times New Roman" w:hAnsi="Times New Roman"/>
          <w:sz w:val="28"/>
          <w:szCs w:val="28"/>
        </w:rPr>
        <w:t>(самое быстрое и правильное произношение</w:t>
      </w:r>
      <w:r w:rsidRPr="00A526EB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которое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предназначено</w:t>
      </w:r>
      <w:r w:rsidRPr="00A52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только для развития речи детей, но и для совершенствования речи взрослых.</w:t>
      </w:r>
    </w:p>
    <w:p w:rsidR="00A526EB" w:rsidRDefault="00A526EB">
      <w:pPr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hAnsi="Arial" w:cs="Arial"/>
          <w:noProof/>
          <w:color w:val="1D2129"/>
          <w:lang w:eastAsia="ru-RU"/>
        </w:rPr>
        <w:drawing>
          <wp:anchor distT="0" distB="0" distL="114300" distR="114300" simplePos="0" relativeHeight="251659264" behindDoc="0" locked="0" layoutInCell="1" allowOverlap="1" wp14:anchorId="7D0FD349" wp14:editId="63299313">
            <wp:simplePos x="0" y="0"/>
            <wp:positionH relativeFrom="column">
              <wp:posOffset>-356235</wp:posOffset>
            </wp:positionH>
            <wp:positionV relativeFrom="paragraph">
              <wp:posOffset>233045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" name="Рисунок 1" descr="Скороговорка на букву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ороговорка на букву 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6EB" w:rsidRDefault="00A526EB">
      <w:pPr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A526EB" w:rsidRPr="00B3477A" w:rsidRDefault="00A526EB">
      <w:pP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3477A">
        <w:rPr>
          <w:rFonts w:ascii="Times New Roman" w:hAnsi="Times New Roman" w:cs="Times New Roman"/>
          <w:noProof/>
          <w:color w:val="1D2129"/>
          <w:sz w:val="28"/>
          <w:szCs w:val="28"/>
          <w:lang w:eastAsia="ru-RU"/>
        </w:rPr>
        <w:t xml:space="preserve"> </w:t>
      </w:r>
      <w:r w:rsidRPr="00B347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У четырех черепашек четыре </w:t>
      </w:r>
      <w:proofErr w:type="spellStart"/>
      <w:r w:rsidRPr="00B347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черепашонка</w:t>
      </w:r>
      <w:proofErr w:type="spellEnd"/>
    </w:p>
    <w:p w:rsidR="00A526EB" w:rsidRDefault="00A526EB">
      <w:pPr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A526EB" w:rsidRDefault="00A526EB">
      <w:pPr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hAnsi="Arial" w:cs="Arial"/>
          <w:noProof/>
          <w:color w:val="1D2129"/>
        </w:rPr>
        <w:drawing>
          <wp:anchor distT="0" distB="0" distL="114300" distR="114300" simplePos="0" relativeHeight="251658240" behindDoc="0" locked="0" layoutInCell="1" allowOverlap="1" wp14:anchorId="6FFD2C65" wp14:editId="5E9D0CC2">
            <wp:simplePos x="0" y="0"/>
            <wp:positionH relativeFrom="column">
              <wp:posOffset>5715</wp:posOffset>
            </wp:positionH>
            <wp:positionV relativeFrom="paragraph">
              <wp:posOffset>280670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2" name="Рисунок 2" descr="Скороговорка на букву 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ороговорка на букву 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6EB" w:rsidRDefault="00A526EB">
      <w:pPr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CE21B1" w:rsidRPr="00B3477A" w:rsidRDefault="00A526EB">
      <w:pP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347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r w:rsidRPr="00B347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Испугались медвежонка</w:t>
      </w:r>
      <w:r w:rsidRPr="00B347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Ёж с ежихой и с ежонком,</w:t>
      </w:r>
      <w:r w:rsidRPr="00B347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Стриж с </w:t>
      </w:r>
      <w:proofErr w:type="spellStart"/>
      <w:r w:rsidRPr="00B347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стрижихой</w:t>
      </w:r>
      <w:proofErr w:type="spellEnd"/>
      <w:r w:rsidRPr="00B347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и стрижонком</w:t>
      </w:r>
      <w:r w:rsidRPr="00B3477A">
        <w:rPr>
          <w:rFonts w:ascii="Times New Roman" w:hAnsi="Times New Roman" w:cs="Times New Roman"/>
          <w:noProof/>
          <w:color w:val="1D2129"/>
          <w:sz w:val="28"/>
          <w:szCs w:val="28"/>
          <w:lang w:eastAsia="ru-RU"/>
        </w:rPr>
        <w:t xml:space="preserve"> </w:t>
      </w:r>
      <w:r w:rsidRPr="00B3477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.</w:t>
      </w:r>
    </w:p>
    <w:p w:rsidR="00A526EB" w:rsidRDefault="00A526EB" w:rsidP="00B3477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A526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Речевую деятельность следует рассматривать во взаимосвязи с различными познавательными процессами, особенно с мышлением, так как речь – это основное средство формирования мысли и форма ее выражения</w:t>
      </w:r>
      <w:r w:rsidR="00B347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526EB" w:rsidRPr="00487E2C" w:rsidRDefault="008E29F9" w:rsidP="008E29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A526EB" w:rsidRPr="00487E2C">
        <w:rPr>
          <w:color w:val="333333"/>
          <w:sz w:val="28"/>
          <w:szCs w:val="28"/>
        </w:rPr>
        <w:t xml:space="preserve">Использование математических игр – один из самых эффективных методов развития </w:t>
      </w:r>
      <w:r w:rsidRPr="00487E2C">
        <w:rPr>
          <w:color w:val="333333"/>
          <w:sz w:val="28"/>
          <w:szCs w:val="28"/>
        </w:rPr>
        <w:t>речи дошкольников</w:t>
      </w:r>
      <w:r>
        <w:rPr>
          <w:color w:val="333333"/>
          <w:sz w:val="28"/>
          <w:szCs w:val="28"/>
        </w:rPr>
        <w:t>. Включение игровых</w:t>
      </w:r>
      <w:r w:rsidR="00A526EB" w:rsidRPr="00487E2C">
        <w:rPr>
          <w:color w:val="333333"/>
          <w:sz w:val="28"/>
          <w:szCs w:val="28"/>
        </w:rPr>
        <w:t xml:space="preserve"> моментов</w:t>
      </w:r>
      <w:r>
        <w:rPr>
          <w:color w:val="333333"/>
          <w:sz w:val="28"/>
          <w:szCs w:val="28"/>
        </w:rPr>
        <w:t xml:space="preserve"> в образовательный процесс</w:t>
      </w:r>
      <w:r w:rsidR="00A526EB" w:rsidRPr="00487E2C">
        <w:rPr>
          <w:color w:val="333333"/>
          <w:sz w:val="28"/>
          <w:szCs w:val="28"/>
        </w:rPr>
        <w:t>, делает обучение более интересным и занимательным, создает особое рабочее настроение.</w:t>
      </w:r>
    </w:p>
    <w:p w:rsidR="00A526EB" w:rsidRPr="00487E2C" w:rsidRDefault="008E29F9" w:rsidP="008E29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A526EB" w:rsidRPr="00487E2C">
        <w:rPr>
          <w:color w:val="333333"/>
          <w:sz w:val="28"/>
          <w:szCs w:val="28"/>
        </w:rPr>
        <w:t xml:space="preserve">Игры с математическим содержанием, не утомляют </w:t>
      </w:r>
      <w:proofErr w:type="spellStart"/>
      <w:r w:rsidR="00A526EB" w:rsidRPr="00487E2C">
        <w:rPr>
          <w:color w:val="333333"/>
          <w:sz w:val="28"/>
          <w:szCs w:val="28"/>
        </w:rPr>
        <w:t>детеи</w:t>
      </w:r>
      <w:proofErr w:type="spellEnd"/>
      <w:r w:rsidR="00A526EB" w:rsidRPr="00487E2C">
        <w:rPr>
          <w:color w:val="333333"/>
          <w:sz w:val="28"/>
          <w:szCs w:val="28"/>
        </w:rPr>
        <w:t xml:space="preserve">̆, не вызывают у них негативных реакций, а лишь наоборот дети проявляют </w:t>
      </w:r>
      <w:proofErr w:type="spellStart"/>
      <w:r w:rsidR="00A526EB" w:rsidRPr="00487E2C">
        <w:rPr>
          <w:color w:val="333333"/>
          <w:sz w:val="28"/>
          <w:szCs w:val="28"/>
        </w:rPr>
        <w:t>огромныи</w:t>
      </w:r>
      <w:proofErr w:type="spellEnd"/>
      <w:r w:rsidR="00A526EB" w:rsidRPr="00487E2C">
        <w:rPr>
          <w:color w:val="333333"/>
          <w:sz w:val="28"/>
          <w:szCs w:val="28"/>
        </w:rPr>
        <w:t xml:space="preserve">̆ интерес, оживление и радость, что поддерживает постоянно </w:t>
      </w:r>
      <w:proofErr w:type="spellStart"/>
      <w:r w:rsidR="00A526EB" w:rsidRPr="00487E2C">
        <w:rPr>
          <w:color w:val="333333"/>
          <w:sz w:val="28"/>
          <w:szCs w:val="28"/>
        </w:rPr>
        <w:t>положительныи</w:t>
      </w:r>
      <w:proofErr w:type="spellEnd"/>
      <w:r w:rsidR="00A526EB" w:rsidRPr="00487E2C">
        <w:rPr>
          <w:color w:val="333333"/>
          <w:sz w:val="28"/>
          <w:szCs w:val="28"/>
        </w:rPr>
        <w:t xml:space="preserve">̆ </w:t>
      </w:r>
      <w:proofErr w:type="spellStart"/>
      <w:r w:rsidR="00A526EB" w:rsidRPr="00487E2C">
        <w:rPr>
          <w:color w:val="333333"/>
          <w:sz w:val="28"/>
          <w:szCs w:val="28"/>
        </w:rPr>
        <w:t>эмоциональныи</w:t>
      </w:r>
      <w:proofErr w:type="spellEnd"/>
      <w:r w:rsidR="00A526EB" w:rsidRPr="00487E2C">
        <w:rPr>
          <w:color w:val="333333"/>
          <w:sz w:val="28"/>
          <w:szCs w:val="28"/>
        </w:rPr>
        <w:t>̆ настрой.</w:t>
      </w:r>
    </w:p>
    <w:p w:rsidR="00A526EB" w:rsidRPr="00487E2C" w:rsidRDefault="00A526EB" w:rsidP="008E29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87E2C">
        <w:rPr>
          <w:color w:val="333333"/>
          <w:sz w:val="28"/>
          <w:szCs w:val="28"/>
        </w:rPr>
        <w:t>Содержание игр направлено на активизацию и закрепление детьми математических понятий. Кроме того, применение игровых средств и ситуаций, направленных на самостоятельное закрепление детьми математического словаря, обеспечивает легкое и быстрое усвоение программного материала для развития речи.</w:t>
      </w:r>
    </w:p>
    <w:p w:rsidR="00A526EB" w:rsidRPr="00487E2C" w:rsidRDefault="008E29F9" w:rsidP="008E29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</w:t>
      </w:r>
      <w:r w:rsidR="00A526EB" w:rsidRPr="00487E2C">
        <w:rPr>
          <w:color w:val="333333"/>
          <w:sz w:val="28"/>
          <w:szCs w:val="28"/>
        </w:rPr>
        <w:t>Словесные игры можно условно разделить на лексические, грамматические, а также игры, способствующие развити</w:t>
      </w:r>
      <w:r>
        <w:rPr>
          <w:color w:val="333333"/>
          <w:sz w:val="28"/>
          <w:szCs w:val="28"/>
        </w:rPr>
        <w:t xml:space="preserve">ю </w:t>
      </w:r>
      <w:proofErr w:type="spellStart"/>
      <w:r>
        <w:rPr>
          <w:color w:val="333333"/>
          <w:sz w:val="28"/>
          <w:szCs w:val="28"/>
        </w:rPr>
        <w:t>связнои</w:t>
      </w:r>
      <w:proofErr w:type="spellEnd"/>
      <w:r>
        <w:rPr>
          <w:color w:val="333333"/>
          <w:sz w:val="28"/>
          <w:szCs w:val="28"/>
        </w:rPr>
        <w:t xml:space="preserve">̆ речи. Это игры, </w:t>
      </w:r>
      <w:r w:rsidRPr="00487E2C">
        <w:rPr>
          <w:color w:val="333333"/>
          <w:sz w:val="28"/>
          <w:szCs w:val="28"/>
        </w:rPr>
        <w:t>по</w:t>
      </w:r>
      <w:r w:rsidR="00A526EB" w:rsidRPr="00487E2C">
        <w:rPr>
          <w:color w:val="333333"/>
          <w:sz w:val="28"/>
          <w:szCs w:val="28"/>
        </w:rPr>
        <w:t xml:space="preserve"> математике</w:t>
      </w:r>
      <w:r>
        <w:rPr>
          <w:color w:val="333333"/>
          <w:sz w:val="28"/>
          <w:szCs w:val="28"/>
        </w:rPr>
        <w:t xml:space="preserve"> направлены </w:t>
      </w:r>
      <w:r w:rsidRPr="00487E2C">
        <w:rPr>
          <w:color w:val="333333"/>
          <w:sz w:val="28"/>
          <w:szCs w:val="28"/>
        </w:rPr>
        <w:t>на</w:t>
      </w:r>
      <w:r w:rsidR="00A526EB" w:rsidRPr="00487E2C">
        <w:rPr>
          <w:color w:val="333333"/>
          <w:sz w:val="28"/>
          <w:szCs w:val="28"/>
        </w:rPr>
        <w:t xml:space="preserve"> систематизацию, уточнение представлений, знаний и умений, расширение области их применения. Когда дается новая информаци</w:t>
      </w:r>
      <w:r>
        <w:rPr>
          <w:color w:val="333333"/>
          <w:sz w:val="28"/>
          <w:szCs w:val="28"/>
        </w:rPr>
        <w:t>я.</w:t>
      </w:r>
      <w:r w:rsidR="00A526EB" w:rsidRPr="00487E2C">
        <w:rPr>
          <w:color w:val="333333"/>
          <w:sz w:val="28"/>
          <w:szCs w:val="28"/>
        </w:rPr>
        <w:t xml:space="preserve"> Словесные игры с математическим содержанием помогают детям: в умении сравнивать объекты по указанному признаку, выделять существенные признаки для их сравнения; в умении проводить классификацию понятий по заданному и самостоятельно </w:t>
      </w:r>
      <w:r w:rsidRPr="00487E2C">
        <w:rPr>
          <w:color w:val="333333"/>
          <w:sz w:val="28"/>
          <w:szCs w:val="28"/>
        </w:rPr>
        <w:t>найденному</w:t>
      </w:r>
      <w:r w:rsidR="00A526EB" w:rsidRPr="00487E2C">
        <w:rPr>
          <w:color w:val="333333"/>
          <w:sz w:val="28"/>
          <w:szCs w:val="28"/>
        </w:rPr>
        <w:t xml:space="preserve"> признаку; в умении формулировать, противоположное значение; в умении логически правильно обосновывать свой ответ.</w:t>
      </w:r>
    </w:p>
    <w:p w:rsidR="00A526EB" w:rsidRPr="00487E2C" w:rsidRDefault="008E29F9" w:rsidP="008E29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526EB" w:rsidRPr="00487E2C">
        <w:rPr>
          <w:color w:val="333333"/>
          <w:sz w:val="28"/>
          <w:szCs w:val="28"/>
        </w:rPr>
        <w:t>Это такие игры как: «Парные картинки», «Один-много», «Математическое лото», «Скажи, где находиться?», «Скажи наоборот», «Скажи по-другому», «Чем отличается?», «</w:t>
      </w:r>
      <w:r w:rsidRPr="00487E2C">
        <w:rPr>
          <w:color w:val="333333"/>
          <w:sz w:val="28"/>
          <w:szCs w:val="28"/>
        </w:rPr>
        <w:t>Узнай</w:t>
      </w:r>
      <w:r w:rsidR="00A526EB" w:rsidRPr="00487E2C">
        <w:rPr>
          <w:color w:val="333333"/>
          <w:sz w:val="28"/>
          <w:szCs w:val="28"/>
        </w:rPr>
        <w:t>̆ по описанию», «Я начну, ты продолжи», «Цепочка слов», «Чего не стало?», «Разложи по полочкам», «</w:t>
      </w:r>
      <w:r w:rsidRPr="00487E2C">
        <w:rPr>
          <w:color w:val="333333"/>
          <w:sz w:val="28"/>
          <w:szCs w:val="28"/>
        </w:rPr>
        <w:t>Посчитай</w:t>
      </w:r>
      <w:r w:rsidR="00A526EB" w:rsidRPr="00487E2C">
        <w:rPr>
          <w:color w:val="333333"/>
          <w:sz w:val="28"/>
          <w:szCs w:val="28"/>
        </w:rPr>
        <w:t>̆», «</w:t>
      </w:r>
      <w:r w:rsidRPr="00487E2C">
        <w:rPr>
          <w:color w:val="333333"/>
          <w:sz w:val="28"/>
          <w:szCs w:val="28"/>
        </w:rPr>
        <w:t>Четвёртый</w:t>
      </w:r>
      <w:r w:rsidR="00A526EB" w:rsidRPr="00487E2C">
        <w:rPr>
          <w:color w:val="333333"/>
          <w:sz w:val="28"/>
          <w:szCs w:val="28"/>
        </w:rPr>
        <w:t xml:space="preserve">̆ </w:t>
      </w:r>
      <w:r w:rsidRPr="00487E2C">
        <w:rPr>
          <w:color w:val="333333"/>
          <w:sz w:val="28"/>
          <w:szCs w:val="28"/>
        </w:rPr>
        <w:t>лишний</w:t>
      </w:r>
      <w:r w:rsidR="00A526EB" w:rsidRPr="00487E2C">
        <w:rPr>
          <w:color w:val="333333"/>
          <w:sz w:val="28"/>
          <w:szCs w:val="28"/>
        </w:rPr>
        <w:t>̆» др.</w:t>
      </w:r>
    </w:p>
    <w:p w:rsidR="00A526EB" w:rsidRPr="00487E2C" w:rsidRDefault="00A526EB" w:rsidP="008E29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87E2C">
        <w:rPr>
          <w:color w:val="333333"/>
          <w:sz w:val="28"/>
          <w:szCs w:val="28"/>
        </w:rPr>
        <w:t xml:space="preserve">Так, словесная игра «Цепочка слов» используется для увеличения словарного запаса слов и развития памяти старших дошкольников. Детям предлагается запомнить </w:t>
      </w:r>
      <w:r w:rsidR="008E29F9" w:rsidRPr="00487E2C">
        <w:rPr>
          <w:color w:val="333333"/>
          <w:sz w:val="28"/>
          <w:szCs w:val="28"/>
        </w:rPr>
        <w:t>тройки</w:t>
      </w:r>
      <w:r w:rsidRPr="00487E2C">
        <w:rPr>
          <w:color w:val="333333"/>
          <w:sz w:val="28"/>
          <w:szCs w:val="28"/>
        </w:rPr>
        <w:t xml:space="preserve"> слов, которые воспитатель называет один раз: круг, треугольник, квадрат; больше, меньше, столько же; слева, справа, прямо; </w:t>
      </w:r>
      <w:r w:rsidR="008E29F9" w:rsidRPr="00487E2C">
        <w:rPr>
          <w:color w:val="333333"/>
          <w:sz w:val="28"/>
          <w:szCs w:val="28"/>
        </w:rPr>
        <w:t>пятый</w:t>
      </w:r>
      <w:r w:rsidRPr="00487E2C">
        <w:rPr>
          <w:color w:val="333333"/>
          <w:sz w:val="28"/>
          <w:szCs w:val="28"/>
        </w:rPr>
        <w:t xml:space="preserve"> </w:t>
      </w:r>
      <w:r w:rsidR="008E29F9" w:rsidRPr="00487E2C">
        <w:rPr>
          <w:color w:val="333333"/>
          <w:sz w:val="28"/>
          <w:szCs w:val="28"/>
        </w:rPr>
        <w:t>шестой</w:t>
      </w:r>
      <w:r w:rsidRPr="00487E2C">
        <w:rPr>
          <w:color w:val="333333"/>
          <w:sz w:val="28"/>
          <w:szCs w:val="28"/>
        </w:rPr>
        <w:t xml:space="preserve"> </w:t>
      </w:r>
      <w:r w:rsidR="008E29F9" w:rsidRPr="00487E2C">
        <w:rPr>
          <w:color w:val="333333"/>
          <w:sz w:val="28"/>
          <w:szCs w:val="28"/>
        </w:rPr>
        <w:t>седьмой</w:t>
      </w:r>
      <w:r w:rsidRPr="00487E2C">
        <w:rPr>
          <w:color w:val="333333"/>
          <w:sz w:val="28"/>
          <w:szCs w:val="28"/>
        </w:rPr>
        <w:t xml:space="preserve">̆; вверху, внизу, между; </w:t>
      </w:r>
      <w:r w:rsidR="008E29F9">
        <w:rPr>
          <w:color w:val="333333"/>
          <w:sz w:val="28"/>
          <w:szCs w:val="28"/>
        </w:rPr>
        <w:t>наблюдай,</w:t>
      </w:r>
      <w:r w:rsidRPr="00487E2C">
        <w:rPr>
          <w:color w:val="333333"/>
          <w:sz w:val="28"/>
          <w:szCs w:val="28"/>
        </w:rPr>
        <w:t xml:space="preserve"> </w:t>
      </w:r>
      <w:r w:rsidR="008E29F9" w:rsidRPr="00487E2C">
        <w:rPr>
          <w:color w:val="333333"/>
          <w:sz w:val="28"/>
          <w:szCs w:val="28"/>
        </w:rPr>
        <w:t>считай</w:t>
      </w:r>
      <w:r w:rsidRPr="00487E2C">
        <w:rPr>
          <w:color w:val="333333"/>
          <w:sz w:val="28"/>
          <w:szCs w:val="28"/>
        </w:rPr>
        <w:t xml:space="preserve">̆, </w:t>
      </w:r>
      <w:r w:rsidR="008E29F9" w:rsidRPr="00487E2C">
        <w:rPr>
          <w:color w:val="333333"/>
          <w:sz w:val="28"/>
          <w:szCs w:val="28"/>
        </w:rPr>
        <w:t>сравнивай</w:t>
      </w:r>
      <w:r w:rsidRPr="00487E2C">
        <w:rPr>
          <w:color w:val="333333"/>
          <w:sz w:val="28"/>
          <w:szCs w:val="28"/>
        </w:rPr>
        <w:t xml:space="preserve">̆. Педагог произносит только первое слово </w:t>
      </w:r>
      <w:r w:rsidR="008E29F9" w:rsidRPr="00487E2C">
        <w:rPr>
          <w:color w:val="333333"/>
          <w:sz w:val="28"/>
          <w:szCs w:val="28"/>
        </w:rPr>
        <w:t>тройки</w:t>
      </w:r>
      <w:r w:rsidRPr="00487E2C">
        <w:rPr>
          <w:color w:val="333333"/>
          <w:sz w:val="28"/>
          <w:szCs w:val="28"/>
        </w:rPr>
        <w:t xml:space="preserve">, а второе и третье вспоминают и произносят дети. Анализируя ответы </w:t>
      </w:r>
      <w:r w:rsidR="008E29F9" w:rsidRPr="00487E2C">
        <w:rPr>
          <w:color w:val="333333"/>
          <w:sz w:val="28"/>
          <w:szCs w:val="28"/>
        </w:rPr>
        <w:t>детей</w:t>
      </w:r>
      <w:r w:rsidR="008E29F9">
        <w:rPr>
          <w:color w:val="333333"/>
          <w:sz w:val="28"/>
          <w:szCs w:val="28"/>
        </w:rPr>
        <w:t>,</w:t>
      </w:r>
      <w:r w:rsidRPr="00487E2C">
        <w:rPr>
          <w:color w:val="333333"/>
          <w:sz w:val="28"/>
          <w:szCs w:val="28"/>
        </w:rPr>
        <w:t xml:space="preserve"> следует обращать внимания на способ запоминания таких групп </w:t>
      </w:r>
      <w:r w:rsidR="008E29F9">
        <w:rPr>
          <w:color w:val="333333"/>
          <w:sz w:val="28"/>
          <w:szCs w:val="28"/>
        </w:rPr>
        <w:t>слов, которые связаны по смыслу</w:t>
      </w:r>
      <w:r w:rsidRPr="00487E2C">
        <w:rPr>
          <w:color w:val="333333"/>
          <w:sz w:val="28"/>
          <w:szCs w:val="28"/>
        </w:rPr>
        <w:t>.</w:t>
      </w:r>
    </w:p>
    <w:p w:rsidR="00A526EB" w:rsidRPr="008E29F9" w:rsidRDefault="00A526EB" w:rsidP="008E29F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8E29F9">
        <w:rPr>
          <w:b/>
          <w:color w:val="333333"/>
          <w:sz w:val="28"/>
          <w:szCs w:val="28"/>
        </w:rPr>
        <w:t>«</w:t>
      </w:r>
      <w:r w:rsidR="008E29F9" w:rsidRPr="008E29F9">
        <w:rPr>
          <w:b/>
          <w:color w:val="333333"/>
          <w:sz w:val="28"/>
          <w:szCs w:val="28"/>
        </w:rPr>
        <w:t>Посчитай</w:t>
      </w:r>
      <w:r w:rsidRPr="008E29F9">
        <w:rPr>
          <w:b/>
          <w:color w:val="333333"/>
          <w:sz w:val="28"/>
          <w:szCs w:val="28"/>
        </w:rPr>
        <w:t>»</w:t>
      </w:r>
    </w:p>
    <w:p w:rsidR="00A526EB" w:rsidRPr="00487E2C" w:rsidRDefault="00A526EB" w:rsidP="008E29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87E2C">
        <w:rPr>
          <w:color w:val="333333"/>
          <w:sz w:val="28"/>
          <w:szCs w:val="28"/>
        </w:rPr>
        <w:t xml:space="preserve">Цель. Закреплять умение правильно согласовывать числительные до десяти с существительными. Правильно ставить ударения в существительных и числительных. Развивать </w:t>
      </w:r>
      <w:r w:rsidR="008E29F9" w:rsidRPr="00487E2C">
        <w:rPr>
          <w:color w:val="333333"/>
          <w:sz w:val="28"/>
          <w:szCs w:val="28"/>
        </w:rPr>
        <w:t>активный</w:t>
      </w:r>
      <w:r w:rsidRPr="00487E2C">
        <w:rPr>
          <w:color w:val="333333"/>
          <w:sz w:val="28"/>
          <w:szCs w:val="28"/>
        </w:rPr>
        <w:t xml:space="preserve"> словарь, память, внимание, восприятие.</w:t>
      </w:r>
    </w:p>
    <w:p w:rsidR="008E29F9" w:rsidRDefault="00A526EB" w:rsidP="008E29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E29F9">
        <w:rPr>
          <w:b/>
          <w:color w:val="333333"/>
          <w:sz w:val="28"/>
          <w:szCs w:val="28"/>
        </w:rPr>
        <w:t>Игра «Концовка»</w:t>
      </w:r>
      <w:r w:rsidRPr="00487E2C">
        <w:rPr>
          <w:color w:val="333333"/>
          <w:sz w:val="28"/>
          <w:szCs w:val="28"/>
        </w:rPr>
        <w:t xml:space="preserve"> используется для развития речи </w:t>
      </w:r>
      <w:r w:rsidR="008E29F9" w:rsidRPr="00487E2C">
        <w:rPr>
          <w:color w:val="333333"/>
          <w:sz w:val="28"/>
          <w:szCs w:val="28"/>
        </w:rPr>
        <w:t>детей</w:t>
      </w:r>
      <w:r w:rsidRPr="00487E2C">
        <w:rPr>
          <w:color w:val="333333"/>
          <w:sz w:val="28"/>
          <w:szCs w:val="28"/>
        </w:rPr>
        <w:t xml:space="preserve">, включения в </w:t>
      </w:r>
      <w:proofErr w:type="spellStart"/>
      <w:r w:rsidRPr="00487E2C">
        <w:rPr>
          <w:color w:val="333333"/>
          <w:sz w:val="28"/>
          <w:szCs w:val="28"/>
        </w:rPr>
        <w:t>активныи</w:t>
      </w:r>
      <w:proofErr w:type="spellEnd"/>
      <w:r w:rsidRPr="00487E2C">
        <w:rPr>
          <w:color w:val="333333"/>
          <w:sz w:val="28"/>
          <w:szCs w:val="28"/>
        </w:rPr>
        <w:t>̆ словарь терминов «выше», «ниже», «</w:t>
      </w:r>
      <w:r w:rsidR="008E29F9" w:rsidRPr="00487E2C">
        <w:rPr>
          <w:color w:val="333333"/>
          <w:sz w:val="28"/>
          <w:szCs w:val="28"/>
        </w:rPr>
        <w:t>толстый</w:t>
      </w:r>
      <w:r w:rsidRPr="00487E2C">
        <w:rPr>
          <w:color w:val="333333"/>
          <w:sz w:val="28"/>
          <w:szCs w:val="28"/>
        </w:rPr>
        <w:t>», «</w:t>
      </w:r>
      <w:r w:rsidR="008E29F9" w:rsidRPr="00487E2C">
        <w:rPr>
          <w:color w:val="333333"/>
          <w:sz w:val="28"/>
          <w:szCs w:val="28"/>
        </w:rPr>
        <w:t>тонкий</w:t>
      </w:r>
      <w:r w:rsidRPr="00487E2C">
        <w:rPr>
          <w:color w:val="333333"/>
          <w:sz w:val="28"/>
          <w:szCs w:val="28"/>
        </w:rPr>
        <w:t>», «</w:t>
      </w:r>
      <w:proofErr w:type="spellStart"/>
      <w:r w:rsidRPr="00487E2C">
        <w:rPr>
          <w:color w:val="333333"/>
          <w:sz w:val="28"/>
          <w:szCs w:val="28"/>
        </w:rPr>
        <w:t>высокии</w:t>
      </w:r>
      <w:proofErr w:type="spellEnd"/>
      <w:r w:rsidRPr="00487E2C">
        <w:rPr>
          <w:color w:val="333333"/>
          <w:sz w:val="28"/>
          <w:szCs w:val="28"/>
        </w:rPr>
        <w:t>̆», «</w:t>
      </w:r>
      <w:proofErr w:type="spellStart"/>
      <w:r w:rsidRPr="00487E2C">
        <w:rPr>
          <w:color w:val="333333"/>
          <w:sz w:val="28"/>
          <w:szCs w:val="28"/>
        </w:rPr>
        <w:t>низкии</w:t>
      </w:r>
      <w:proofErr w:type="spellEnd"/>
      <w:r w:rsidRPr="00487E2C">
        <w:rPr>
          <w:color w:val="333333"/>
          <w:sz w:val="28"/>
          <w:szCs w:val="28"/>
        </w:rPr>
        <w:t xml:space="preserve">̆» и др. </w:t>
      </w:r>
    </w:p>
    <w:p w:rsidR="00A526EB" w:rsidRPr="00487E2C" w:rsidRDefault="008E29F9" w:rsidP="008E29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526EB" w:rsidRPr="00487E2C">
        <w:rPr>
          <w:color w:val="333333"/>
          <w:sz w:val="28"/>
          <w:szCs w:val="28"/>
        </w:rPr>
        <w:t xml:space="preserve">Сначала воспитатель произносит начало предложения, затем дети продолжают его (желательно подобрать иллюстрации, по которым будут задавать вопросы, </w:t>
      </w:r>
      <w:r w:rsidR="00B9232B" w:rsidRPr="00487E2C">
        <w:rPr>
          <w:color w:val="333333"/>
          <w:sz w:val="28"/>
          <w:szCs w:val="28"/>
        </w:rPr>
        <w:t>например,</w:t>
      </w:r>
      <w:r w:rsidR="00A526EB" w:rsidRPr="00487E2C">
        <w:rPr>
          <w:color w:val="333333"/>
          <w:sz w:val="28"/>
          <w:szCs w:val="28"/>
        </w:rPr>
        <w:t xml:space="preserve"> «Если сосна выше, чем березы, то береза ... (ниже сосны). Если ствол дуба толще ствола березы, то ствол березы. (тоньше ствола дуба)»). Воспитатель предлагает закончить сочетания, используя слова «</w:t>
      </w:r>
      <w:proofErr w:type="spellStart"/>
      <w:r w:rsidR="00A526EB" w:rsidRPr="00487E2C">
        <w:rPr>
          <w:color w:val="333333"/>
          <w:sz w:val="28"/>
          <w:szCs w:val="28"/>
        </w:rPr>
        <w:t>толстыи</w:t>
      </w:r>
      <w:proofErr w:type="spellEnd"/>
      <w:r w:rsidR="00A526EB" w:rsidRPr="00487E2C">
        <w:rPr>
          <w:color w:val="333333"/>
          <w:sz w:val="28"/>
          <w:szCs w:val="28"/>
        </w:rPr>
        <w:t>̆», «</w:t>
      </w:r>
      <w:proofErr w:type="spellStart"/>
      <w:r w:rsidR="00A526EB" w:rsidRPr="00487E2C">
        <w:rPr>
          <w:color w:val="333333"/>
          <w:sz w:val="28"/>
          <w:szCs w:val="28"/>
        </w:rPr>
        <w:t>тонкии</w:t>
      </w:r>
      <w:proofErr w:type="spellEnd"/>
      <w:r w:rsidR="00A526EB" w:rsidRPr="00487E2C">
        <w:rPr>
          <w:color w:val="333333"/>
          <w:sz w:val="28"/>
          <w:szCs w:val="28"/>
        </w:rPr>
        <w:t>̆», «</w:t>
      </w:r>
      <w:proofErr w:type="spellStart"/>
      <w:r w:rsidR="00A526EB" w:rsidRPr="00487E2C">
        <w:rPr>
          <w:color w:val="333333"/>
          <w:sz w:val="28"/>
          <w:szCs w:val="28"/>
        </w:rPr>
        <w:t>круглыи</w:t>
      </w:r>
      <w:proofErr w:type="spellEnd"/>
      <w:r w:rsidR="00A526EB" w:rsidRPr="00487E2C">
        <w:rPr>
          <w:color w:val="333333"/>
          <w:sz w:val="28"/>
          <w:szCs w:val="28"/>
        </w:rPr>
        <w:t>̆», «</w:t>
      </w:r>
      <w:proofErr w:type="spellStart"/>
      <w:r w:rsidR="00A526EB" w:rsidRPr="00487E2C">
        <w:rPr>
          <w:color w:val="333333"/>
          <w:sz w:val="28"/>
          <w:szCs w:val="28"/>
        </w:rPr>
        <w:t>высокии</w:t>
      </w:r>
      <w:proofErr w:type="spellEnd"/>
      <w:r w:rsidR="00A526EB" w:rsidRPr="00487E2C">
        <w:rPr>
          <w:color w:val="333333"/>
          <w:sz w:val="28"/>
          <w:szCs w:val="28"/>
        </w:rPr>
        <w:t>̆», «</w:t>
      </w:r>
      <w:proofErr w:type="spellStart"/>
      <w:r w:rsidR="00A526EB" w:rsidRPr="00487E2C">
        <w:rPr>
          <w:color w:val="333333"/>
          <w:sz w:val="28"/>
          <w:szCs w:val="28"/>
        </w:rPr>
        <w:t>низкии</w:t>
      </w:r>
      <w:proofErr w:type="spellEnd"/>
      <w:r w:rsidR="00A526EB" w:rsidRPr="00487E2C">
        <w:rPr>
          <w:color w:val="333333"/>
          <w:sz w:val="28"/>
          <w:szCs w:val="28"/>
        </w:rPr>
        <w:t>̆». Например, «колобок» (</w:t>
      </w:r>
      <w:proofErr w:type="spellStart"/>
      <w:r w:rsidR="00A526EB" w:rsidRPr="00487E2C">
        <w:rPr>
          <w:color w:val="333333"/>
          <w:sz w:val="28"/>
          <w:szCs w:val="28"/>
        </w:rPr>
        <w:t>круглыи</w:t>
      </w:r>
      <w:proofErr w:type="spellEnd"/>
      <w:r w:rsidR="00A526EB" w:rsidRPr="00487E2C">
        <w:rPr>
          <w:color w:val="333333"/>
          <w:sz w:val="28"/>
          <w:szCs w:val="28"/>
        </w:rPr>
        <w:t>̆), Буратино (</w:t>
      </w:r>
      <w:proofErr w:type="spellStart"/>
      <w:r w:rsidR="00A526EB" w:rsidRPr="00487E2C">
        <w:rPr>
          <w:color w:val="333333"/>
          <w:sz w:val="28"/>
          <w:szCs w:val="28"/>
        </w:rPr>
        <w:t>тонкии</w:t>
      </w:r>
      <w:proofErr w:type="spellEnd"/>
      <w:r w:rsidR="00A526EB" w:rsidRPr="00487E2C">
        <w:rPr>
          <w:color w:val="333333"/>
          <w:sz w:val="28"/>
          <w:szCs w:val="28"/>
        </w:rPr>
        <w:t>̆), дядя Степа (</w:t>
      </w:r>
      <w:proofErr w:type="spellStart"/>
      <w:r w:rsidR="00A526EB" w:rsidRPr="00487E2C">
        <w:rPr>
          <w:color w:val="333333"/>
          <w:sz w:val="28"/>
          <w:szCs w:val="28"/>
        </w:rPr>
        <w:t>высокии</w:t>
      </w:r>
      <w:proofErr w:type="spellEnd"/>
      <w:r w:rsidR="00A526EB" w:rsidRPr="00487E2C">
        <w:rPr>
          <w:color w:val="333333"/>
          <w:sz w:val="28"/>
          <w:szCs w:val="28"/>
        </w:rPr>
        <w:t>̆), гном (</w:t>
      </w:r>
      <w:proofErr w:type="spellStart"/>
      <w:r w:rsidR="00A526EB" w:rsidRPr="00487E2C">
        <w:rPr>
          <w:color w:val="333333"/>
          <w:sz w:val="28"/>
          <w:szCs w:val="28"/>
        </w:rPr>
        <w:t>низкии</w:t>
      </w:r>
      <w:proofErr w:type="spellEnd"/>
      <w:r w:rsidR="00A526EB" w:rsidRPr="00487E2C">
        <w:rPr>
          <w:color w:val="333333"/>
          <w:sz w:val="28"/>
          <w:szCs w:val="28"/>
        </w:rPr>
        <w:t>̆).</w:t>
      </w:r>
    </w:p>
    <w:p w:rsidR="00A526EB" w:rsidRPr="00B9232B" w:rsidRDefault="00A526EB" w:rsidP="008E29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B9232B">
        <w:rPr>
          <w:b/>
          <w:color w:val="333333"/>
          <w:sz w:val="28"/>
          <w:szCs w:val="28"/>
        </w:rPr>
        <w:t>«Составь загадку»</w:t>
      </w:r>
    </w:p>
    <w:p w:rsidR="00A526EB" w:rsidRPr="00487E2C" w:rsidRDefault="00B9232B" w:rsidP="00B923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</w:t>
      </w:r>
      <w:r w:rsidR="00A526EB" w:rsidRPr="00487E2C">
        <w:rPr>
          <w:color w:val="333333"/>
          <w:sz w:val="28"/>
          <w:szCs w:val="28"/>
        </w:rPr>
        <w:t xml:space="preserve">Дети сочиняют математические загадки, для чего им потребуется выделить в них существенные </w:t>
      </w:r>
      <w:proofErr w:type="spellStart"/>
      <w:r w:rsidR="00A526EB" w:rsidRPr="00487E2C">
        <w:rPr>
          <w:color w:val="333333"/>
          <w:sz w:val="28"/>
          <w:szCs w:val="28"/>
        </w:rPr>
        <w:t>свойства</w:t>
      </w:r>
      <w:proofErr w:type="spellEnd"/>
      <w:r w:rsidR="00A526EB" w:rsidRPr="00487E2C">
        <w:rPr>
          <w:color w:val="333333"/>
          <w:sz w:val="28"/>
          <w:szCs w:val="28"/>
        </w:rPr>
        <w:t xml:space="preserve"> предмета и представить их в </w:t>
      </w:r>
      <w:proofErr w:type="spellStart"/>
      <w:r w:rsidR="00A526EB" w:rsidRPr="00487E2C">
        <w:rPr>
          <w:color w:val="333333"/>
          <w:sz w:val="28"/>
          <w:szCs w:val="28"/>
        </w:rPr>
        <w:t>образнои</w:t>
      </w:r>
      <w:proofErr w:type="spellEnd"/>
      <w:r w:rsidR="00A526EB" w:rsidRPr="00487E2C">
        <w:rPr>
          <w:color w:val="333333"/>
          <w:sz w:val="28"/>
          <w:szCs w:val="28"/>
        </w:rPr>
        <w:t xml:space="preserve">̆ форме. Воспитатель показывает детям хорошо знакомую геометрическую фигуру (цифру). Коллективно выделяют его характерные признаки для составления загадки. Предмет прячут. Кто-то из ребят загадывает ведущему загадку. </w:t>
      </w:r>
      <w:proofErr w:type="spellStart"/>
      <w:r w:rsidR="00A526EB" w:rsidRPr="00487E2C">
        <w:rPr>
          <w:color w:val="333333"/>
          <w:sz w:val="28"/>
          <w:szCs w:val="28"/>
        </w:rPr>
        <w:t>Ведущии</w:t>
      </w:r>
      <w:proofErr w:type="spellEnd"/>
      <w:r w:rsidR="00A526EB" w:rsidRPr="00487E2C">
        <w:rPr>
          <w:color w:val="333333"/>
          <w:sz w:val="28"/>
          <w:szCs w:val="28"/>
        </w:rPr>
        <w:t xml:space="preserve">̆ по описанию узнает, </w:t>
      </w:r>
      <w:proofErr w:type="spellStart"/>
      <w:r w:rsidR="00A526EB" w:rsidRPr="00487E2C">
        <w:rPr>
          <w:color w:val="333333"/>
          <w:sz w:val="28"/>
          <w:szCs w:val="28"/>
        </w:rPr>
        <w:t>какои</w:t>
      </w:r>
      <w:proofErr w:type="spellEnd"/>
      <w:r w:rsidR="00A526EB" w:rsidRPr="00487E2C">
        <w:rPr>
          <w:color w:val="333333"/>
          <w:sz w:val="28"/>
          <w:szCs w:val="28"/>
        </w:rPr>
        <w:t>̆ предмет спрятан. Впоследствии загадку-описание дети составляют без помощи педагога.</w:t>
      </w:r>
    </w:p>
    <w:p w:rsidR="00A526EB" w:rsidRPr="00B9232B" w:rsidRDefault="00A526EB" w:rsidP="00B923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B9232B">
        <w:rPr>
          <w:b/>
          <w:color w:val="333333"/>
          <w:sz w:val="28"/>
          <w:szCs w:val="28"/>
        </w:rPr>
        <w:t>«</w:t>
      </w:r>
      <w:proofErr w:type="spellStart"/>
      <w:r w:rsidRPr="00B9232B">
        <w:rPr>
          <w:b/>
          <w:color w:val="333333"/>
          <w:sz w:val="28"/>
          <w:szCs w:val="28"/>
        </w:rPr>
        <w:t>Четвёртыи</w:t>
      </w:r>
      <w:proofErr w:type="spellEnd"/>
      <w:r w:rsidRPr="00B9232B">
        <w:rPr>
          <w:b/>
          <w:color w:val="333333"/>
          <w:sz w:val="28"/>
          <w:szCs w:val="28"/>
        </w:rPr>
        <w:t xml:space="preserve">̆ </w:t>
      </w:r>
      <w:proofErr w:type="spellStart"/>
      <w:r w:rsidRPr="00B9232B">
        <w:rPr>
          <w:b/>
          <w:color w:val="333333"/>
          <w:sz w:val="28"/>
          <w:szCs w:val="28"/>
        </w:rPr>
        <w:t>лишнии</w:t>
      </w:r>
      <w:proofErr w:type="spellEnd"/>
      <w:r w:rsidRPr="00B9232B">
        <w:rPr>
          <w:b/>
          <w:color w:val="333333"/>
          <w:sz w:val="28"/>
          <w:szCs w:val="28"/>
        </w:rPr>
        <w:t>̆»</w:t>
      </w:r>
    </w:p>
    <w:p w:rsidR="00A526EB" w:rsidRPr="00487E2C" w:rsidRDefault="00A526EB" w:rsidP="00B923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87E2C">
        <w:rPr>
          <w:color w:val="333333"/>
          <w:sz w:val="28"/>
          <w:szCs w:val="28"/>
        </w:rPr>
        <w:t xml:space="preserve">Цель. Закрепить умение находить </w:t>
      </w:r>
      <w:r w:rsidR="00B9232B" w:rsidRPr="00487E2C">
        <w:rPr>
          <w:color w:val="333333"/>
          <w:sz w:val="28"/>
          <w:szCs w:val="28"/>
        </w:rPr>
        <w:t>четвёртый</w:t>
      </w:r>
      <w:r w:rsidR="00B9232B">
        <w:rPr>
          <w:color w:val="333333"/>
          <w:sz w:val="28"/>
          <w:szCs w:val="28"/>
        </w:rPr>
        <w:t xml:space="preserve"> </w:t>
      </w:r>
      <w:proofErr w:type="spellStart"/>
      <w:r w:rsidRPr="00487E2C">
        <w:rPr>
          <w:color w:val="333333"/>
          <w:sz w:val="28"/>
          <w:szCs w:val="28"/>
        </w:rPr>
        <w:t>лишнии</w:t>
      </w:r>
      <w:proofErr w:type="spellEnd"/>
      <w:r w:rsidRPr="00487E2C">
        <w:rPr>
          <w:color w:val="333333"/>
          <w:sz w:val="28"/>
          <w:szCs w:val="28"/>
        </w:rPr>
        <w:t xml:space="preserve">̆ предмет и объяснять, почему он </w:t>
      </w:r>
      <w:proofErr w:type="spellStart"/>
      <w:r w:rsidRPr="00487E2C">
        <w:rPr>
          <w:color w:val="333333"/>
          <w:sz w:val="28"/>
          <w:szCs w:val="28"/>
        </w:rPr>
        <w:t>лишнии</w:t>
      </w:r>
      <w:proofErr w:type="spellEnd"/>
      <w:r w:rsidRPr="00487E2C">
        <w:rPr>
          <w:color w:val="333333"/>
          <w:sz w:val="28"/>
          <w:szCs w:val="28"/>
        </w:rPr>
        <w:t>̆. Развивать словесно-логическое мышление, умение классифицировать, сравнивать, обобщать, устанавливать пространственно-временные, причинно- следственные, логические связи. Воспитывать умение точно следовать инструкции, целеустремленность.</w:t>
      </w:r>
    </w:p>
    <w:p w:rsidR="00A526EB" w:rsidRPr="00487E2C" w:rsidRDefault="00B9232B" w:rsidP="00B923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A526EB" w:rsidRPr="00487E2C">
        <w:rPr>
          <w:color w:val="333333"/>
          <w:sz w:val="28"/>
          <w:szCs w:val="28"/>
        </w:rPr>
        <w:t>Словесные дидактические игры, несомненно, способствуют обог</w:t>
      </w:r>
      <w:r>
        <w:rPr>
          <w:color w:val="333333"/>
          <w:sz w:val="28"/>
          <w:szCs w:val="28"/>
        </w:rPr>
        <w:t>ащению словарного запаса детей</w:t>
      </w:r>
      <w:r w:rsidR="00A526EB" w:rsidRPr="00487E2C">
        <w:rPr>
          <w:color w:val="333333"/>
          <w:sz w:val="28"/>
          <w:szCs w:val="28"/>
        </w:rPr>
        <w:t xml:space="preserve">, совершенствуют </w:t>
      </w:r>
      <w:r w:rsidRPr="00487E2C">
        <w:rPr>
          <w:color w:val="333333"/>
          <w:sz w:val="28"/>
          <w:szCs w:val="28"/>
        </w:rPr>
        <w:t>чёткое</w:t>
      </w:r>
      <w:r>
        <w:rPr>
          <w:color w:val="333333"/>
          <w:sz w:val="28"/>
          <w:szCs w:val="28"/>
        </w:rPr>
        <w:t xml:space="preserve"> и внятное </w:t>
      </w:r>
      <w:proofErr w:type="gramStart"/>
      <w:r>
        <w:rPr>
          <w:color w:val="333333"/>
          <w:sz w:val="28"/>
          <w:szCs w:val="28"/>
        </w:rPr>
        <w:t xml:space="preserve">произношение </w:t>
      </w:r>
      <w:r w:rsidR="00A526EB" w:rsidRPr="00487E2C">
        <w:rPr>
          <w:color w:val="333333"/>
          <w:sz w:val="28"/>
          <w:szCs w:val="28"/>
        </w:rPr>
        <w:t xml:space="preserve"> звуков</w:t>
      </w:r>
      <w:proofErr w:type="gramEnd"/>
      <w:r w:rsidR="00A526EB" w:rsidRPr="00487E2C">
        <w:rPr>
          <w:color w:val="333333"/>
          <w:sz w:val="28"/>
          <w:szCs w:val="28"/>
        </w:rPr>
        <w:t>, формируют умение строить лексико-грамматические конструкции и развивают связную речь в целом в соответствии с возрастом.</w:t>
      </w:r>
    </w:p>
    <w:p w:rsidR="00B9232B" w:rsidRPr="00487E2C" w:rsidRDefault="00B9232B" w:rsidP="00B9232B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</w:t>
      </w:r>
      <w:r w:rsidRPr="00487E2C">
        <w:rPr>
          <w:color w:val="212529"/>
          <w:sz w:val="28"/>
          <w:szCs w:val="28"/>
        </w:rPr>
        <w:t>Обогащение, закрепление, активизация словаря – постоянная составная часть программного содержания каждого занятия по ФЭМП в детском саду.</w:t>
      </w:r>
    </w:p>
    <w:p w:rsidR="00A526EB" w:rsidRPr="00487E2C" w:rsidRDefault="00B9232B" w:rsidP="00B9232B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Условное деление словаря на активный и пассивный дает возможность последовательно вести занятия от понимания смысла (значения) слов, обозначающих количественные, пространственные, временные отношения, к точному и ос</w:t>
      </w:r>
      <w:r>
        <w:rPr>
          <w:color w:val="212529"/>
          <w:sz w:val="28"/>
          <w:szCs w:val="28"/>
        </w:rPr>
        <w:t>мысленному употреблению в речи.</w:t>
      </w:r>
    </w:p>
    <w:p w:rsidR="00A526EB" w:rsidRPr="00487E2C" w:rsidRDefault="00B9232B" w:rsidP="00B9232B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  <w:u w:val="single"/>
        </w:rPr>
        <w:t xml:space="preserve">К занятиям </w:t>
      </w:r>
      <w:proofErr w:type="gramStart"/>
      <w:r>
        <w:rPr>
          <w:rStyle w:val="a4"/>
          <w:color w:val="212529"/>
          <w:sz w:val="28"/>
          <w:szCs w:val="28"/>
          <w:u w:val="single"/>
        </w:rPr>
        <w:t xml:space="preserve">необходимо </w:t>
      </w:r>
      <w:r w:rsidR="00A526EB" w:rsidRPr="00487E2C">
        <w:rPr>
          <w:rStyle w:val="a4"/>
          <w:color w:val="212529"/>
          <w:sz w:val="28"/>
          <w:szCs w:val="28"/>
          <w:u w:val="single"/>
        </w:rPr>
        <w:t xml:space="preserve"> готовится</w:t>
      </w:r>
      <w:proofErr w:type="gramEnd"/>
      <w:r w:rsidR="00A526EB" w:rsidRPr="00487E2C">
        <w:rPr>
          <w:rStyle w:val="a4"/>
          <w:color w:val="212529"/>
          <w:sz w:val="28"/>
          <w:szCs w:val="28"/>
          <w:u w:val="single"/>
        </w:rPr>
        <w:t>:</w:t>
      </w:r>
    </w:p>
    <w:p w:rsidR="00A526EB" w:rsidRPr="00487E2C" w:rsidRDefault="00A526EB" w:rsidP="00B9232B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-Продумывать программное содержание и соотносить с уровнем развития детей, с уровнем их знаний.</w:t>
      </w:r>
    </w:p>
    <w:p w:rsidR="00A526EB" w:rsidRPr="00487E2C" w:rsidRDefault="00A526EB" w:rsidP="00B9232B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-Подбирать разнообразный материал.</w:t>
      </w:r>
    </w:p>
    <w:p w:rsidR="00A526EB" w:rsidRPr="00487E2C" w:rsidRDefault="00A526EB" w:rsidP="00B9232B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-Продумывать формы организации деятельности детей (в парах, в подгруппах и т.д.).</w:t>
      </w:r>
    </w:p>
    <w:p w:rsidR="00A526EB" w:rsidRPr="00487E2C" w:rsidRDefault="00B9232B" w:rsidP="00B9232B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Их </w:t>
      </w:r>
      <w:r w:rsidR="00A526EB" w:rsidRPr="00487E2C">
        <w:rPr>
          <w:color w:val="212529"/>
          <w:sz w:val="28"/>
          <w:szCs w:val="28"/>
        </w:rPr>
        <w:t>рекомендуется проводить в середине недели (вторник, среду) и соче</w:t>
      </w:r>
      <w:r>
        <w:rPr>
          <w:color w:val="212529"/>
          <w:sz w:val="28"/>
          <w:szCs w:val="28"/>
        </w:rPr>
        <w:t>тать их с занятиями по ИЗО, музыке, физкультуры</w:t>
      </w:r>
    </w:p>
    <w:p w:rsidR="00A526EB" w:rsidRPr="00487E2C" w:rsidRDefault="00A526EB" w:rsidP="00A526EB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 </w:t>
      </w:r>
    </w:p>
    <w:p w:rsidR="00A526EB" w:rsidRPr="00487E2C" w:rsidRDefault="00A526EB" w:rsidP="00A526EB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87E2C">
        <w:rPr>
          <w:rStyle w:val="a4"/>
          <w:color w:val="212529"/>
          <w:sz w:val="28"/>
          <w:szCs w:val="28"/>
          <w:u w:val="single"/>
        </w:rPr>
        <w:t>На занятиях по ФЭМП решается ряд программных задач:</w:t>
      </w:r>
    </w:p>
    <w:p w:rsidR="00A526EB" w:rsidRPr="00487E2C" w:rsidRDefault="00A526EB" w:rsidP="00A526EB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87E2C">
        <w:rPr>
          <w:rStyle w:val="a5"/>
          <w:color w:val="212529"/>
          <w:sz w:val="28"/>
          <w:szCs w:val="28"/>
        </w:rPr>
        <w:t>1)Образовательные</w:t>
      </w:r>
      <w:r w:rsidRPr="00487E2C">
        <w:rPr>
          <w:color w:val="212529"/>
          <w:sz w:val="28"/>
          <w:szCs w:val="28"/>
        </w:rPr>
        <w:t> – чему ребенка будем учить (учить, закреплять, упражнять).</w:t>
      </w:r>
    </w:p>
    <w:p w:rsidR="00A526EB" w:rsidRPr="00487E2C" w:rsidRDefault="00A526EB" w:rsidP="00A526EB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87E2C">
        <w:rPr>
          <w:rStyle w:val="a5"/>
          <w:color w:val="212529"/>
          <w:sz w:val="28"/>
          <w:szCs w:val="28"/>
        </w:rPr>
        <w:t>2)Развивающие</w:t>
      </w:r>
      <w:r w:rsidRPr="00487E2C">
        <w:rPr>
          <w:color w:val="212529"/>
          <w:sz w:val="28"/>
          <w:szCs w:val="28"/>
        </w:rPr>
        <w:t> – что развивать, закреплять:</w:t>
      </w:r>
    </w:p>
    <w:p w:rsidR="00A526EB" w:rsidRPr="00487E2C" w:rsidRDefault="00A526EB" w:rsidP="00A526EB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-Развивать умение слушать, анализировать, умение видеть самое главное, существенное.</w:t>
      </w:r>
    </w:p>
    <w:p w:rsidR="00A526EB" w:rsidRPr="00487E2C" w:rsidRDefault="00A526EB" w:rsidP="00657BB0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lastRenderedPageBreak/>
        <w:t>-Продолжать формирование приемов логического мышления (сравнение, анализ, синтез).</w:t>
      </w:r>
    </w:p>
    <w:p w:rsidR="00A526EB" w:rsidRPr="00487E2C" w:rsidRDefault="00A526EB" w:rsidP="00657BB0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rStyle w:val="a5"/>
          <w:color w:val="212529"/>
          <w:sz w:val="28"/>
          <w:szCs w:val="28"/>
        </w:rPr>
        <w:t>3)Воспитательные</w:t>
      </w:r>
      <w:r w:rsidRPr="00487E2C">
        <w:rPr>
          <w:color w:val="212529"/>
          <w:sz w:val="28"/>
          <w:szCs w:val="28"/>
        </w:rPr>
        <w:t> – что воспитывать у детей (математическую смекалку, сообразительность, умение слушать товарища, аккуратность, самостоятельность, трудолюбие, чувство успеха, потребность добиваться наилучших результатов).</w:t>
      </w:r>
    </w:p>
    <w:p w:rsidR="00A526EB" w:rsidRPr="00487E2C" w:rsidRDefault="00A526EB" w:rsidP="00657BB0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rStyle w:val="a5"/>
          <w:color w:val="212529"/>
          <w:sz w:val="28"/>
          <w:szCs w:val="28"/>
        </w:rPr>
        <w:t>4)Речевые</w:t>
      </w:r>
      <w:r w:rsidRPr="00487E2C">
        <w:rPr>
          <w:color w:val="212529"/>
          <w:sz w:val="28"/>
          <w:szCs w:val="28"/>
        </w:rPr>
        <w:t> – работа над активным и пассивным словарем именно в математическом плане.</w:t>
      </w:r>
    </w:p>
    <w:p w:rsidR="00A526EB" w:rsidRPr="00487E2C" w:rsidRDefault="00B9232B" w:rsidP="00657BB0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 Какие же методы </w:t>
      </w:r>
      <w:r w:rsidRPr="00B9232B">
        <w:rPr>
          <w:color w:val="212529"/>
          <w:sz w:val="28"/>
          <w:szCs w:val="28"/>
        </w:rPr>
        <w:t>используются</w:t>
      </w:r>
      <w:r w:rsidRPr="00B9232B">
        <w:rPr>
          <w:b/>
          <w:color w:val="212529"/>
          <w:sz w:val="28"/>
          <w:szCs w:val="28"/>
        </w:rPr>
        <w:t> </w:t>
      </w:r>
      <w:r w:rsidR="00A526EB" w:rsidRPr="00B9232B">
        <w:rPr>
          <w:rStyle w:val="a4"/>
          <w:b w:val="0"/>
          <w:color w:val="212529"/>
          <w:sz w:val="28"/>
          <w:szCs w:val="28"/>
        </w:rPr>
        <w:t>на занятиях по ФЭМП для развития речи:</w:t>
      </w:r>
      <w:r w:rsidR="00A526EB" w:rsidRPr="00487E2C">
        <w:rPr>
          <w:color w:val="212529"/>
          <w:sz w:val="28"/>
          <w:szCs w:val="28"/>
        </w:rPr>
        <w:t> </w:t>
      </w:r>
    </w:p>
    <w:p w:rsidR="00A526EB" w:rsidRPr="00487E2C" w:rsidRDefault="00A526EB" w:rsidP="00657BB0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rStyle w:val="a5"/>
          <w:color w:val="212529"/>
          <w:sz w:val="28"/>
          <w:szCs w:val="28"/>
          <w:u w:val="single"/>
        </w:rPr>
        <w:t>1.Словесный метод</w:t>
      </w:r>
      <w:r w:rsidRPr="00487E2C">
        <w:rPr>
          <w:rStyle w:val="a5"/>
          <w:color w:val="212529"/>
          <w:sz w:val="28"/>
          <w:szCs w:val="28"/>
        </w:rPr>
        <w:t>.</w:t>
      </w:r>
      <w:r w:rsidRPr="00487E2C">
        <w:rPr>
          <w:color w:val="212529"/>
          <w:sz w:val="28"/>
          <w:szCs w:val="28"/>
        </w:rPr>
        <w:t> Занимает не очень большое место в ФЭМП и в основном заключается в вопросах к детям, то есть вся работа построена на диалоге воспитатель – ребенок. Характер постановки вопроса зависит от возраста и от содержания конкретной задачи.</w:t>
      </w:r>
    </w:p>
    <w:p w:rsidR="00A526EB" w:rsidRPr="00487E2C" w:rsidRDefault="00A526EB" w:rsidP="00657BB0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В младших группах тон загадочный, сказочный, таинственный, темп небыстрый, многократные повторения. Используются прямые, конкретные вопросы: Сколько? Как?</w:t>
      </w:r>
    </w:p>
    <w:p w:rsidR="00A526EB" w:rsidRPr="00487E2C" w:rsidRDefault="00A526EB" w:rsidP="00657BB0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В старших группах тон заинтересовывающий, с использованием проблемных ситуаций, темп достаточно быстрый, приближающийся к ведению урока в школе. Вопросы, в основном, поисковые: Как можно сделать? Почему ты так думаешь? Почему? Для чего? Зачем?</w:t>
      </w:r>
    </w:p>
    <w:p w:rsidR="00A526EB" w:rsidRPr="00487E2C" w:rsidRDefault="00A526EB" w:rsidP="00657BB0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rStyle w:val="a5"/>
          <w:color w:val="212529"/>
          <w:sz w:val="28"/>
          <w:szCs w:val="28"/>
          <w:u w:val="single"/>
        </w:rPr>
        <w:t>2.Практическим и игровым методам</w:t>
      </w:r>
      <w:r w:rsidRPr="00487E2C">
        <w:rPr>
          <w:color w:val="212529"/>
          <w:sz w:val="28"/>
          <w:szCs w:val="28"/>
        </w:rPr>
        <w:t> – упражнениям, игровым задачам, дидактическим играм, дидактическим упражнениям – отводится большое место. Ребенок должен не только слушать, воспринимать, но и сам должен участвовать в выполнении той или иной задачи. И чем больше он будет играть в дидактические игры, выполнять задания, тем лучше усвоит материал по ФЭМП.</w:t>
      </w:r>
    </w:p>
    <w:p w:rsidR="00A526EB" w:rsidRPr="00487E2C" w:rsidRDefault="00A526EB" w:rsidP="00657BB0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rStyle w:val="a5"/>
          <w:color w:val="212529"/>
          <w:sz w:val="28"/>
          <w:szCs w:val="28"/>
          <w:u w:val="single"/>
        </w:rPr>
        <w:t>3)Наглядный метод.</w:t>
      </w:r>
      <w:r w:rsidRPr="00487E2C">
        <w:rPr>
          <w:color w:val="212529"/>
          <w:sz w:val="28"/>
          <w:szCs w:val="28"/>
        </w:rPr>
        <w:t> Все занятие по ФЭМП строится на наглядности (демонстрационный и раздаточный). Неудачно подобранный материал отвлекает внимание детей, мешает усвоению знаний, правильно подобранный материал повышает эффективность обучения.</w:t>
      </w:r>
    </w:p>
    <w:p w:rsidR="00A526EB" w:rsidRPr="00487E2C" w:rsidRDefault="00A526EB" w:rsidP="00657BB0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Наглядный материал должен соответствовать определенным требованиям:</w:t>
      </w:r>
    </w:p>
    <w:p w:rsidR="00A526EB" w:rsidRPr="00487E2C" w:rsidRDefault="00A526EB" w:rsidP="00657BB0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-Быть разнообразным, удобным.</w:t>
      </w:r>
    </w:p>
    <w:p w:rsidR="00A526EB" w:rsidRPr="00487E2C" w:rsidRDefault="00A526EB" w:rsidP="00657BB0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-Быть в достаточном количестве.</w:t>
      </w:r>
    </w:p>
    <w:p w:rsidR="00A526EB" w:rsidRPr="00487E2C" w:rsidRDefault="00A526EB" w:rsidP="00657BB0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-Предметы для счета и их изображения должны быть известны детям.</w:t>
      </w:r>
    </w:p>
    <w:p w:rsidR="00A526EB" w:rsidRPr="00487E2C" w:rsidRDefault="00A526EB" w:rsidP="00657BB0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-Весь материал должен отвечать эстетическим требованиям.</w:t>
      </w:r>
    </w:p>
    <w:p w:rsidR="00A526EB" w:rsidRPr="00B9232B" w:rsidRDefault="00B9232B" w:rsidP="00A526EB">
      <w:pPr>
        <w:pStyle w:val="a3"/>
        <w:spacing w:before="90" w:beforeAutospacing="0" w:after="90" w:afterAutospacing="0"/>
        <w:rPr>
          <w:sz w:val="28"/>
          <w:szCs w:val="28"/>
        </w:rPr>
      </w:pPr>
      <w:r>
        <w:rPr>
          <w:color w:val="212529"/>
          <w:sz w:val="28"/>
          <w:szCs w:val="28"/>
        </w:rPr>
        <w:t xml:space="preserve"> Немного отдохнем (р</w:t>
      </w:r>
      <w:r w:rsidR="00A526EB" w:rsidRPr="00B9232B">
        <w:rPr>
          <w:rStyle w:val="a4"/>
          <w:sz w:val="28"/>
          <w:szCs w:val="28"/>
        </w:rPr>
        <w:t xml:space="preserve">азминка </w:t>
      </w:r>
      <w:r w:rsidRPr="00B9232B">
        <w:rPr>
          <w:rStyle w:val="a4"/>
          <w:sz w:val="28"/>
          <w:szCs w:val="28"/>
        </w:rPr>
        <w:t>для педагогов</w:t>
      </w:r>
      <w:r>
        <w:rPr>
          <w:rStyle w:val="a4"/>
          <w:sz w:val="28"/>
          <w:szCs w:val="28"/>
        </w:rPr>
        <w:t>)</w:t>
      </w:r>
      <w:r w:rsidR="00A526EB" w:rsidRPr="00B9232B">
        <w:rPr>
          <w:rStyle w:val="a4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9232B">
        <w:rPr>
          <w:rStyle w:val="a4"/>
          <w:sz w:val="28"/>
          <w:szCs w:val="28"/>
        </w:rPr>
        <w:t>п</w:t>
      </w:r>
      <w:r w:rsidR="00A526EB" w:rsidRPr="00B9232B">
        <w:rPr>
          <w:rStyle w:val="a4"/>
          <w:sz w:val="28"/>
          <w:szCs w:val="28"/>
        </w:rPr>
        <w:t>росклоняйте числительные по падежам:</w:t>
      </w:r>
    </w:p>
    <w:p w:rsidR="00A526EB" w:rsidRPr="00B9232B" w:rsidRDefault="00A526EB" w:rsidP="00A526EB">
      <w:pPr>
        <w:pStyle w:val="a3"/>
        <w:spacing w:before="90" w:beforeAutospacing="0" w:after="90" w:afterAutospacing="0"/>
        <w:rPr>
          <w:sz w:val="28"/>
          <w:szCs w:val="28"/>
        </w:rPr>
      </w:pPr>
      <w:r w:rsidRPr="00B9232B">
        <w:rPr>
          <w:sz w:val="28"/>
          <w:szCs w:val="28"/>
        </w:rPr>
        <w:t>И. – пятьдесят</w:t>
      </w:r>
    </w:p>
    <w:p w:rsidR="00A526EB" w:rsidRPr="00B9232B" w:rsidRDefault="00A526EB" w:rsidP="00A526EB">
      <w:pPr>
        <w:pStyle w:val="a3"/>
        <w:spacing w:before="90" w:beforeAutospacing="0" w:after="90" w:afterAutospacing="0"/>
        <w:rPr>
          <w:sz w:val="28"/>
          <w:szCs w:val="28"/>
        </w:rPr>
      </w:pPr>
      <w:r w:rsidRPr="00B9232B">
        <w:rPr>
          <w:sz w:val="28"/>
          <w:szCs w:val="28"/>
        </w:rPr>
        <w:t>Р. – от пятидесяти</w:t>
      </w:r>
    </w:p>
    <w:p w:rsidR="00A526EB" w:rsidRPr="00B9232B" w:rsidRDefault="00A526EB" w:rsidP="00A526EB">
      <w:pPr>
        <w:pStyle w:val="a3"/>
        <w:spacing w:before="90" w:beforeAutospacing="0" w:after="90" w:afterAutospacing="0"/>
        <w:rPr>
          <w:sz w:val="28"/>
          <w:szCs w:val="28"/>
        </w:rPr>
      </w:pPr>
      <w:r w:rsidRPr="00B9232B">
        <w:rPr>
          <w:sz w:val="28"/>
          <w:szCs w:val="28"/>
        </w:rPr>
        <w:lastRenderedPageBreak/>
        <w:t>Д. – к пятидесяти</w:t>
      </w:r>
    </w:p>
    <w:p w:rsidR="00A526EB" w:rsidRPr="00B9232B" w:rsidRDefault="00A526EB" w:rsidP="00B923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232B">
        <w:rPr>
          <w:sz w:val="28"/>
          <w:szCs w:val="28"/>
        </w:rPr>
        <w:t>В. – пятьдесят</w:t>
      </w:r>
    </w:p>
    <w:p w:rsidR="00A526EB" w:rsidRPr="00B9232B" w:rsidRDefault="00A526EB" w:rsidP="00B923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232B">
        <w:rPr>
          <w:sz w:val="28"/>
          <w:szCs w:val="28"/>
        </w:rPr>
        <w:t>Т. – пятьюдесятью</w:t>
      </w:r>
    </w:p>
    <w:p w:rsidR="00A526EB" w:rsidRPr="00B9232B" w:rsidRDefault="005E258E" w:rsidP="00B923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 – о пятидесяти</w:t>
      </w:r>
    </w:p>
    <w:p w:rsidR="00A526EB" w:rsidRPr="00B9232B" w:rsidRDefault="00A526EB" w:rsidP="00B923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232B">
        <w:rPr>
          <w:sz w:val="28"/>
          <w:szCs w:val="28"/>
        </w:rPr>
        <w:t>И. – шестьсот</w:t>
      </w:r>
    </w:p>
    <w:p w:rsidR="00A526EB" w:rsidRPr="00B9232B" w:rsidRDefault="00A526EB" w:rsidP="00B923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232B">
        <w:rPr>
          <w:sz w:val="28"/>
          <w:szCs w:val="28"/>
        </w:rPr>
        <w:t>Р. – от шестисот</w:t>
      </w:r>
    </w:p>
    <w:p w:rsidR="00A526EB" w:rsidRPr="00B9232B" w:rsidRDefault="00A526EB" w:rsidP="00B923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232B">
        <w:rPr>
          <w:sz w:val="28"/>
          <w:szCs w:val="28"/>
        </w:rPr>
        <w:t>Д. – к шестистам</w:t>
      </w:r>
    </w:p>
    <w:p w:rsidR="00A526EB" w:rsidRPr="00B9232B" w:rsidRDefault="00A526EB" w:rsidP="00B923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232B">
        <w:rPr>
          <w:sz w:val="28"/>
          <w:szCs w:val="28"/>
        </w:rPr>
        <w:t>В. – шестьсот</w:t>
      </w:r>
    </w:p>
    <w:p w:rsidR="00A526EB" w:rsidRPr="00B9232B" w:rsidRDefault="00A526EB" w:rsidP="00B923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232B">
        <w:rPr>
          <w:sz w:val="28"/>
          <w:szCs w:val="28"/>
        </w:rPr>
        <w:t>Т. – шестьюстами</w:t>
      </w:r>
    </w:p>
    <w:p w:rsidR="00A526EB" w:rsidRPr="00B9232B" w:rsidRDefault="00A526EB" w:rsidP="00B923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232B">
        <w:rPr>
          <w:sz w:val="28"/>
          <w:szCs w:val="28"/>
        </w:rPr>
        <w:t>П. – о шестистах.</w:t>
      </w:r>
    </w:p>
    <w:p w:rsidR="00A526EB" w:rsidRPr="00B9232B" w:rsidRDefault="005E258E" w:rsidP="00B923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Представляете,</w:t>
      </w:r>
      <w:r w:rsidR="00A526EB" w:rsidRPr="00B9232B">
        <w:rPr>
          <w:sz w:val="28"/>
          <w:szCs w:val="28"/>
        </w:rPr>
        <w:t xml:space="preserve"> как сложно было справиться с заданием? Чтобы </w:t>
      </w:r>
      <w:r w:rsidRPr="00B9232B">
        <w:rPr>
          <w:sz w:val="28"/>
          <w:szCs w:val="28"/>
        </w:rPr>
        <w:t>ребенок хорошо</w:t>
      </w:r>
      <w:r w:rsidR="00A526EB" w:rsidRPr="00B9232B">
        <w:rPr>
          <w:sz w:val="28"/>
          <w:szCs w:val="28"/>
        </w:rPr>
        <w:t xml:space="preserve"> усвоил материал занятия, сам воспитатель должен прекрасно владеть математическим словарем (точность фраз, выражений, формулировок). Речь должна быть грамотной и в отношении грамматики, и в от</w:t>
      </w:r>
      <w:r>
        <w:rPr>
          <w:sz w:val="28"/>
          <w:szCs w:val="28"/>
        </w:rPr>
        <w:t xml:space="preserve">ношении математики. </w:t>
      </w:r>
      <w:r w:rsidR="00A526EB" w:rsidRPr="00B9232B">
        <w:rPr>
          <w:sz w:val="28"/>
          <w:szCs w:val="28"/>
        </w:rPr>
        <w:t>Сопряженная речь – воспи</w:t>
      </w:r>
      <w:r>
        <w:rPr>
          <w:sz w:val="28"/>
          <w:szCs w:val="28"/>
        </w:rPr>
        <w:t xml:space="preserve">татель говорит вместе с детьми. </w:t>
      </w:r>
      <w:r w:rsidR="00A526EB" w:rsidRPr="00B9232B">
        <w:rPr>
          <w:sz w:val="28"/>
          <w:szCs w:val="28"/>
        </w:rPr>
        <w:t>Отраженная речь – ребенок повторяет речь воспитателя.</w:t>
      </w:r>
    </w:p>
    <w:p w:rsidR="00A526EB" w:rsidRPr="005E258E" w:rsidRDefault="00A526EB" w:rsidP="00A526EB">
      <w:pPr>
        <w:pStyle w:val="a3"/>
        <w:spacing w:before="90" w:beforeAutospacing="0" w:after="90" w:afterAutospacing="0"/>
        <w:rPr>
          <w:b/>
          <w:color w:val="212529"/>
          <w:sz w:val="28"/>
          <w:szCs w:val="28"/>
        </w:rPr>
      </w:pPr>
      <w:r w:rsidRPr="005E258E">
        <w:rPr>
          <w:rStyle w:val="a5"/>
          <w:b/>
          <w:color w:val="212529"/>
          <w:sz w:val="28"/>
          <w:szCs w:val="28"/>
          <w:u w:val="single"/>
        </w:rPr>
        <w:t>Образец речи воспитателя – основной прием.</w:t>
      </w:r>
    </w:p>
    <w:p w:rsidR="00A526EB" w:rsidRPr="00487E2C" w:rsidRDefault="00A526EB" w:rsidP="00A526EB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 </w:t>
      </w:r>
    </w:p>
    <w:p w:rsidR="00A526EB" w:rsidRPr="00487E2C" w:rsidRDefault="00A526EB" w:rsidP="005E258E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rStyle w:val="a4"/>
          <w:color w:val="212529"/>
          <w:sz w:val="28"/>
          <w:szCs w:val="28"/>
          <w:u w:val="single"/>
        </w:rPr>
        <w:t>Приемы, используемые на занятиях по ФЭМП для развития речи:</w:t>
      </w:r>
    </w:p>
    <w:p w:rsidR="00A526EB" w:rsidRPr="00487E2C" w:rsidRDefault="00A526EB" w:rsidP="005E258E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 </w:t>
      </w:r>
    </w:p>
    <w:p w:rsidR="00A526EB" w:rsidRPr="00487E2C" w:rsidRDefault="00A526EB" w:rsidP="005E258E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1.Демонстрация (чаще используется при сообщении новых знаний).</w:t>
      </w:r>
    </w:p>
    <w:p w:rsidR="00A526EB" w:rsidRPr="00487E2C" w:rsidRDefault="00A526EB" w:rsidP="005E258E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2.Инструкция (используется при подготовке к самостоятельной работе).</w:t>
      </w:r>
    </w:p>
    <w:p w:rsidR="00A526EB" w:rsidRPr="00487E2C" w:rsidRDefault="00A526EB" w:rsidP="005E258E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3.Пояснение, указание, разъяснение (используются для предотвращения, выявления и устранения ошибок).</w:t>
      </w:r>
    </w:p>
    <w:p w:rsidR="00A526EB" w:rsidRPr="00487E2C" w:rsidRDefault="00A526EB" w:rsidP="005E258E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4.Вопросы к детям.</w:t>
      </w:r>
    </w:p>
    <w:p w:rsidR="00A526EB" w:rsidRPr="00487E2C" w:rsidRDefault="00A526EB" w:rsidP="005E258E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5.Словесные отчеты детей.</w:t>
      </w:r>
    </w:p>
    <w:p w:rsidR="00A526EB" w:rsidRPr="00487E2C" w:rsidRDefault="00A526EB" w:rsidP="005E258E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6.Предметно – практические и умственные действия.</w:t>
      </w:r>
    </w:p>
    <w:p w:rsidR="00A526EB" w:rsidRPr="00487E2C" w:rsidRDefault="00A526EB" w:rsidP="005E258E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7.Контроль и оценка.</w:t>
      </w:r>
    </w:p>
    <w:p w:rsidR="00A526EB" w:rsidRPr="00487E2C" w:rsidRDefault="005E258E" w:rsidP="005E258E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      </w:t>
      </w:r>
      <w:r w:rsidR="00A526EB" w:rsidRPr="00487E2C">
        <w:rPr>
          <w:color w:val="212529"/>
          <w:sz w:val="28"/>
          <w:szCs w:val="28"/>
        </w:rPr>
        <w:t>Обогащение, закрепление, активизация словаря – постоянная составная часть программного содержания каждого занятия по ФЭМП в детском саду.</w:t>
      </w:r>
    </w:p>
    <w:p w:rsidR="00A526EB" w:rsidRPr="00487E2C" w:rsidRDefault="00A526EB" w:rsidP="005E258E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Условное деление словаря на активный и пассивный дает возможность последовательно вести занятия от понимания смысла (значения) слов, обозначающих количественные, пространственные, временные отношения, к точному и осмысленному употреблению в речи.</w:t>
      </w:r>
    </w:p>
    <w:p w:rsidR="00A526EB" w:rsidRPr="00487E2C" w:rsidRDefault="005E258E" w:rsidP="005E258E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</w:t>
      </w:r>
      <w:r w:rsidR="00A526EB" w:rsidRPr="00487E2C">
        <w:rPr>
          <w:color w:val="212529"/>
          <w:sz w:val="28"/>
          <w:szCs w:val="28"/>
        </w:rPr>
        <w:t xml:space="preserve">Словарь, который усваивают дети на занятиях по ФЭМП, складывается из отдельных слов и словосочетаний, представленных разными частями речи. Его специфическая особенность – значительное преобладание таких частей </w:t>
      </w:r>
      <w:r w:rsidR="00A526EB" w:rsidRPr="00487E2C">
        <w:rPr>
          <w:color w:val="212529"/>
          <w:sz w:val="28"/>
          <w:szCs w:val="28"/>
        </w:rPr>
        <w:lastRenderedPageBreak/>
        <w:t>речи как числительных, прилагательных, наречий, предлогов, которые в обычном речевом общении дети используют редко и не всегда точно.</w:t>
      </w:r>
    </w:p>
    <w:p w:rsidR="00A526EB" w:rsidRPr="00487E2C" w:rsidRDefault="00A526EB" w:rsidP="005E258E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На занятиях дети должны учиться не только, распознавать величину предметов, но и правильно отражать свои представления:</w:t>
      </w:r>
    </w:p>
    <w:p w:rsidR="00A526EB" w:rsidRPr="00487E2C" w:rsidRDefault="00A526EB" w:rsidP="005E258E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 -Шире – уже, выше – ниже, толще – тоньше, для этого проводятся дидактические игры такие, как «Перепрыгни через ручеек», «Нарисуй дорожку» и т.д.</w:t>
      </w:r>
    </w:p>
    <w:p w:rsidR="00A526EB" w:rsidRPr="00487E2C" w:rsidRDefault="00A526EB" w:rsidP="005E258E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-Отличать выше сказанные измерения от измерений общего объема (больше – меньше, например, «В первом стакане воды больше, чем во втором и, наоборот, во втором стакане воды меньше, чем в первом»; большой – маленький),</w:t>
      </w:r>
    </w:p>
    <w:p w:rsidR="00A526EB" w:rsidRPr="00487E2C" w:rsidRDefault="00A526EB" w:rsidP="005E258E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-Находить более сложные ориентировки в величине предметов (высокий, ниже, самый низкий, например, используя для этого д/и «Три медведя»),</w:t>
      </w:r>
    </w:p>
    <w:p w:rsidR="00A526EB" w:rsidRPr="00487E2C" w:rsidRDefault="00A526EB" w:rsidP="00B512F1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-Осваивать существительные, обозначающие предметы и геометрические фигуры (круг, квадрат, треугольник), пространственные отношения, временные обозначения (утро, день, вечер, ночь, вчера, сегодня, завтра, быстро, медленно, названия дней недели, месяцев, используются д/и такие как «Какого по счету гнома не стало?» - закрепление дней недели, потому что так зовут гномов).</w:t>
      </w:r>
    </w:p>
    <w:p w:rsidR="00A526EB" w:rsidRPr="00487E2C" w:rsidRDefault="005E258E" w:rsidP="00B512F1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</w:t>
      </w:r>
      <w:r w:rsidR="00A526EB" w:rsidRPr="00487E2C">
        <w:rPr>
          <w:color w:val="212529"/>
          <w:sz w:val="28"/>
          <w:szCs w:val="28"/>
        </w:rPr>
        <w:t>В математической речи не должно быть слов, не несущих смысловой нагрузки, т.к. лишние слова затрудняют понимание существа вопроса, на них затрачивается внимание, время и мысль слушателя. Речь должна быть убедительной, краткой, ясной.</w:t>
      </w:r>
    </w:p>
    <w:p w:rsidR="00A526EB" w:rsidRPr="00487E2C" w:rsidRDefault="00A526EB" w:rsidP="00B512F1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 xml:space="preserve">На своих занятиях по математике мы широко используем разного рода речевой материал: стихи, считалки, загадки, фольклор, которое не только развивает речь, но и помогает оживить занятие, наполнить его эмоциональным содержанием, </w:t>
      </w:r>
      <w:proofErr w:type="gramStart"/>
      <w:r w:rsidRPr="00487E2C">
        <w:rPr>
          <w:color w:val="212529"/>
          <w:sz w:val="28"/>
          <w:szCs w:val="28"/>
        </w:rPr>
        <w:t>например</w:t>
      </w:r>
      <w:proofErr w:type="gramEnd"/>
      <w:r w:rsidRPr="00487E2C">
        <w:rPr>
          <w:color w:val="212529"/>
          <w:sz w:val="28"/>
          <w:szCs w:val="28"/>
        </w:rPr>
        <w:t>:</w:t>
      </w:r>
    </w:p>
    <w:p w:rsidR="00A526EB" w:rsidRPr="00487E2C" w:rsidRDefault="00A526EB" w:rsidP="00B512F1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Четыре зайца шли из школы,</w:t>
      </w:r>
    </w:p>
    <w:p w:rsidR="00A526EB" w:rsidRPr="00487E2C" w:rsidRDefault="00A526EB" w:rsidP="00B512F1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И вдруг, на них напали пчелы.</w:t>
      </w:r>
    </w:p>
    <w:p w:rsidR="00A526EB" w:rsidRPr="00487E2C" w:rsidRDefault="00A526EB" w:rsidP="00B512F1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Два зайчика спаслись едва,</w:t>
      </w:r>
    </w:p>
    <w:p w:rsidR="00A526EB" w:rsidRPr="00487E2C" w:rsidRDefault="005E258E" w:rsidP="00B512F1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А сколько не успело?</w:t>
      </w:r>
      <w:r w:rsidR="00A526EB" w:rsidRPr="00487E2C">
        <w:rPr>
          <w:color w:val="212529"/>
          <w:sz w:val="28"/>
          <w:szCs w:val="28"/>
        </w:rPr>
        <w:t> </w:t>
      </w:r>
    </w:p>
    <w:p w:rsidR="00A526EB" w:rsidRPr="00487E2C" w:rsidRDefault="00A526EB" w:rsidP="00B512F1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 xml:space="preserve">Активизировать детей на занятии, заинтересовывать помогают разного рода </w:t>
      </w:r>
      <w:proofErr w:type="spellStart"/>
      <w:r w:rsidRPr="00487E2C">
        <w:rPr>
          <w:color w:val="212529"/>
          <w:sz w:val="28"/>
          <w:szCs w:val="28"/>
        </w:rPr>
        <w:t>физминутки</w:t>
      </w:r>
      <w:proofErr w:type="spellEnd"/>
      <w:r w:rsidRPr="00487E2C">
        <w:rPr>
          <w:color w:val="212529"/>
          <w:sz w:val="28"/>
          <w:szCs w:val="28"/>
        </w:rPr>
        <w:t xml:space="preserve">, </w:t>
      </w:r>
      <w:proofErr w:type="gramStart"/>
      <w:r w:rsidRPr="00487E2C">
        <w:rPr>
          <w:color w:val="212529"/>
          <w:sz w:val="28"/>
          <w:szCs w:val="28"/>
        </w:rPr>
        <w:t>например</w:t>
      </w:r>
      <w:proofErr w:type="gramEnd"/>
      <w:r w:rsidRPr="00487E2C">
        <w:rPr>
          <w:color w:val="212529"/>
          <w:sz w:val="28"/>
          <w:szCs w:val="28"/>
        </w:rPr>
        <w:t>:</w:t>
      </w:r>
    </w:p>
    <w:p w:rsidR="00A526EB" w:rsidRPr="00487E2C" w:rsidRDefault="00A526EB" w:rsidP="00B512F1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-А, заодно, и вам предлагаю немного отдохнуть, встаем из-за стола на коврик </w:t>
      </w:r>
      <w:r w:rsidRPr="00487E2C">
        <w:rPr>
          <w:rStyle w:val="a4"/>
          <w:color w:val="212529"/>
          <w:sz w:val="28"/>
          <w:szCs w:val="28"/>
        </w:rPr>
        <w:t>для разминки:</w:t>
      </w:r>
    </w:p>
    <w:p w:rsidR="00A526EB" w:rsidRPr="00487E2C" w:rsidRDefault="00A526EB" w:rsidP="00B512F1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Эй, ребята, что вы спите?! Вместе дружно становитесь!</w:t>
      </w:r>
    </w:p>
    <w:p w:rsidR="00A526EB" w:rsidRPr="00487E2C" w:rsidRDefault="00A526EB" w:rsidP="00B512F1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Слева – друг и справа – друг. Вместе все в веселый круг!</w:t>
      </w:r>
    </w:p>
    <w:p w:rsidR="00A526EB" w:rsidRPr="00487E2C" w:rsidRDefault="00A526EB" w:rsidP="00B512F1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Под веселые напевы повернемся вправо, влево.</w:t>
      </w:r>
    </w:p>
    <w:p w:rsidR="00A526EB" w:rsidRPr="00487E2C" w:rsidRDefault="00A526EB" w:rsidP="005E258E">
      <w:pPr>
        <w:pStyle w:val="a3"/>
        <w:spacing w:before="90" w:beforeAutospacing="0" w:after="9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Руки вверх, руки вниз, вверх и снова поклонись.</w:t>
      </w:r>
    </w:p>
    <w:p w:rsidR="00A526EB" w:rsidRPr="00487E2C" w:rsidRDefault="00A526EB" w:rsidP="006A1CF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lastRenderedPageBreak/>
        <w:t>Вправо, влево головою, руки вверх, перед собою.</w:t>
      </w:r>
    </w:p>
    <w:p w:rsidR="006A1CFF" w:rsidRPr="00487E2C" w:rsidRDefault="006A1CFF" w:rsidP="006A1CF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Топни правою ногой, влево шаг и снова стой.</w:t>
      </w:r>
    </w:p>
    <w:p w:rsidR="006A1CFF" w:rsidRPr="00487E2C" w:rsidRDefault="006A1CFF" w:rsidP="006A1CF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Топни левою ногой, вправо шаг и снова стой.</w:t>
      </w:r>
    </w:p>
    <w:p w:rsidR="006A1CFF" w:rsidRPr="00487E2C" w:rsidRDefault="006A1CFF" w:rsidP="006A1CF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Шаг назад и снова стой.</w:t>
      </w:r>
    </w:p>
    <w:p w:rsidR="006A1CFF" w:rsidRPr="00487E2C" w:rsidRDefault="006A1CFF" w:rsidP="006A1CF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Шаг назад, два вперед.</w:t>
      </w:r>
    </w:p>
    <w:p w:rsidR="006A1CFF" w:rsidRPr="00487E2C" w:rsidRDefault="006A1CFF" w:rsidP="006A1CF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Вправо, влево поворот.</w:t>
      </w:r>
    </w:p>
    <w:p w:rsidR="006A1CFF" w:rsidRPr="00487E2C" w:rsidRDefault="006A1CFF" w:rsidP="006A1CF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Покружимся, повернемся, снова за руки возьмемся!</w:t>
      </w:r>
    </w:p>
    <w:p w:rsidR="006A1CFF" w:rsidRPr="00487E2C" w:rsidRDefault="006A1CFF" w:rsidP="006A1CF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Шага три вперед, дружок, станет тесным наш кружок!</w:t>
      </w:r>
    </w:p>
    <w:p w:rsidR="006A1CFF" w:rsidRPr="00487E2C" w:rsidRDefault="006A1CFF" w:rsidP="005E258E">
      <w:pPr>
        <w:pStyle w:val="a3"/>
        <w:spacing w:before="12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>Покружились, потолкались, повернулись, разбежались!</w:t>
      </w:r>
    </w:p>
    <w:p w:rsidR="006A1CFF" w:rsidRPr="00487E2C" w:rsidRDefault="005E258E" w:rsidP="005E258E">
      <w:pPr>
        <w:pStyle w:val="a3"/>
        <w:spacing w:before="120" w:beforeAutospacing="0" w:after="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</w:t>
      </w:r>
      <w:proofErr w:type="spellStart"/>
      <w:r w:rsidR="006A1CFF" w:rsidRPr="00487E2C">
        <w:rPr>
          <w:color w:val="212529"/>
          <w:sz w:val="28"/>
          <w:szCs w:val="28"/>
        </w:rPr>
        <w:t>Физминутки</w:t>
      </w:r>
      <w:proofErr w:type="spellEnd"/>
      <w:r w:rsidR="006A1CFF" w:rsidRPr="00487E2C">
        <w:rPr>
          <w:color w:val="212529"/>
          <w:sz w:val="28"/>
          <w:szCs w:val="28"/>
        </w:rPr>
        <w:t xml:space="preserve"> веселые, динамичные, ребята их с легкостью запоминают, проговаривают на последующих занятиях, и тем самым развивают</w:t>
      </w:r>
      <w:r>
        <w:rPr>
          <w:color w:val="212529"/>
          <w:sz w:val="28"/>
          <w:szCs w:val="28"/>
        </w:rPr>
        <w:t xml:space="preserve"> речь. Данная </w:t>
      </w:r>
      <w:proofErr w:type="spellStart"/>
      <w:r>
        <w:rPr>
          <w:color w:val="212529"/>
          <w:sz w:val="28"/>
          <w:szCs w:val="28"/>
        </w:rPr>
        <w:t>физминутка</w:t>
      </w:r>
      <w:proofErr w:type="spellEnd"/>
      <w:r>
        <w:rPr>
          <w:color w:val="212529"/>
          <w:sz w:val="28"/>
          <w:szCs w:val="28"/>
        </w:rPr>
        <w:t xml:space="preserve"> служит</w:t>
      </w:r>
      <w:r w:rsidR="006A1CFF" w:rsidRPr="00487E2C">
        <w:rPr>
          <w:color w:val="212529"/>
          <w:sz w:val="28"/>
          <w:szCs w:val="28"/>
        </w:rPr>
        <w:t xml:space="preserve"> не только для небольшого отдыха, но и по</w:t>
      </w:r>
      <w:r>
        <w:rPr>
          <w:color w:val="212529"/>
          <w:sz w:val="28"/>
          <w:szCs w:val="28"/>
        </w:rPr>
        <w:t>могает ориентироваться</w:t>
      </w:r>
      <w:r w:rsidR="006A1CFF" w:rsidRPr="00487E2C">
        <w:rPr>
          <w:color w:val="212529"/>
          <w:sz w:val="28"/>
          <w:szCs w:val="28"/>
        </w:rPr>
        <w:t xml:space="preserve"> в </w:t>
      </w:r>
      <w:r w:rsidRPr="00487E2C">
        <w:rPr>
          <w:color w:val="212529"/>
          <w:sz w:val="28"/>
          <w:szCs w:val="28"/>
        </w:rPr>
        <w:t>пр</w:t>
      </w:r>
      <w:r>
        <w:rPr>
          <w:color w:val="212529"/>
          <w:sz w:val="28"/>
          <w:szCs w:val="28"/>
        </w:rPr>
        <w:t>остранстве. У</w:t>
      </w:r>
      <w:r w:rsidRPr="00487E2C">
        <w:rPr>
          <w:color w:val="212529"/>
          <w:sz w:val="28"/>
          <w:szCs w:val="28"/>
        </w:rPr>
        <w:t>пражнения</w:t>
      </w:r>
      <w:r>
        <w:rPr>
          <w:color w:val="212529"/>
          <w:sz w:val="28"/>
          <w:szCs w:val="28"/>
        </w:rPr>
        <w:t xml:space="preserve"> по </w:t>
      </w:r>
      <w:bookmarkStart w:id="0" w:name="_GoBack"/>
      <w:bookmarkEnd w:id="0"/>
      <w:r w:rsidR="00657BB0">
        <w:rPr>
          <w:color w:val="212529"/>
          <w:sz w:val="28"/>
          <w:szCs w:val="28"/>
        </w:rPr>
        <w:t xml:space="preserve">ориентировке </w:t>
      </w:r>
      <w:r w:rsidR="00657BB0" w:rsidRPr="00487E2C">
        <w:rPr>
          <w:color w:val="212529"/>
          <w:sz w:val="28"/>
          <w:szCs w:val="28"/>
        </w:rPr>
        <w:t>на</w:t>
      </w:r>
      <w:r w:rsidR="006A1CFF" w:rsidRPr="00487E2C">
        <w:rPr>
          <w:color w:val="212529"/>
          <w:sz w:val="28"/>
          <w:szCs w:val="28"/>
        </w:rPr>
        <w:t xml:space="preserve"> листе. Воспитатель объясняет, куда и что надо расположить, нарисовать, дети выполняют задание, а затем рассказывают, например, «я нарисовал желтый треугольник в правом нижнем углу» или «я написал цифру 5 между квадратом и трапецией» и т.д.</w:t>
      </w:r>
    </w:p>
    <w:p w:rsidR="006A1CFF" w:rsidRDefault="005E258E" w:rsidP="005E258E">
      <w:pPr>
        <w:pStyle w:val="a3"/>
        <w:spacing w:before="120" w:beforeAutospacing="0" w:after="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Можно использовать</w:t>
      </w:r>
      <w:r w:rsidR="006A1CFF" w:rsidRPr="00487E2C">
        <w:rPr>
          <w:color w:val="212529"/>
          <w:sz w:val="28"/>
          <w:szCs w:val="28"/>
        </w:rPr>
        <w:t xml:space="preserve"> игру «Найди свое место» (детям раздаются карточки с цифрами, они разбегаются по группе и по команде выстраиваются по порядку, обмениваются карточками друг с другом, снова разбегаются и выстраиваются по порядку). Затем дети должны назвать, какой он по счету и между какими по счету цифрами стоит.</w:t>
      </w:r>
    </w:p>
    <w:p w:rsidR="00682C9D" w:rsidRPr="00B512F1" w:rsidRDefault="005E258E" w:rsidP="005E258E">
      <w:pPr>
        <w:pStyle w:val="a3"/>
        <w:spacing w:before="120" w:beforeAutospacing="0" w:after="0" w:afterAutospacing="0" w:line="276" w:lineRule="auto"/>
        <w:jc w:val="both"/>
        <w:rPr>
          <w:b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Сейчас вам предлагаю посмотреть игру на закрепление использование в речи существительных с суффиксами –</w:t>
      </w:r>
      <w:proofErr w:type="spellStart"/>
      <w:r>
        <w:rPr>
          <w:color w:val="212529"/>
          <w:sz w:val="28"/>
          <w:szCs w:val="28"/>
        </w:rPr>
        <w:t>ок</w:t>
      </w:r>
      <w:proofErr w:type="spellEnd"/>
      <w:r>
        <w:rPr>
          <w:color w:val="212529"/>
          <w:sz w:val="28"/>
          <w:szCs w:val="28"/>
        </w:rPr>
        <w:t>-</w:t>
      </w:r>
      <w:r w:rsidR="00682C9D">
        <w:rPr>
          <w:color w:val="212529"/>
          <w:sz w:val="28"/>
          <w:szCs w:val="28"/>
        </w:rPr>
        <w:t>, закрепление названия посуды, использование счетных палочек для закрепления названия геометрических фигур. (</w:t>
      </w:r>
      <w:r w:rsidR="00682C9D" w:rsidRPr="00682C9D">
        <w:rPr>
          <w:b/>
          <w:color w:val="212529"/>
          <w:sz w:val="28"/>
          <w:szCs w:val="28"/>
        </w:rPr>
        <w:t>Видео)</w:t>
      </w:r>
      <w:r w:rsidR="00682C9D">
        <w:rPr>
          <w:b/>
          <w:color w:val="212529"/>
          <w:sz w:val="28"/>
          <w:szCs w:val="28"/>
        </w:rPr>
        <w:t>.</w:t>
      </w:r>
    </w:p>
    <w:p w:rsidR="006A1CFF" w:rsidRPr="00487E2C" w:rsidRDefault="00682C9D" w:rsidP="006A1CF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>Головоломки с палочками для педагогов.</w:t>
      </w:r>
    </w:p>
    <w:p w:rsidR="006A1CFF" w:rsidRPr="00682C9D" w:rsidRDefault="006A1CFF" w:rsidP="00682C9D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487E2C">
        <w:rPr>
          <w:color w:val="212529"/>
          <w:sz w:val="28"/>
          <w:szCs w:val="28"/>
        </w:rPr>
        <w:t xml:space="preserve">1.Сложите домик из 11 палочек, затем переложите 1 палочку, чтобы дом смотрел в другую сторону, из каких геометрических фигур состоит ваш </w:t>
      </w:r>
      <w:r w:rsidRPr="00682C9D">
        <w:rPr>
          <w:color w:val="212529"/>
          <w:sz w:val="28"/>
          <w:szCs w:val="28"/>
        </w:rPr>
        <w:t>домик? Сколько палочек при этом использовали?</w:t>
      </w:r>
    </w:p>
    <w:p w:rsidR="006A1CFF" w:rsidRPr="00682C9D" w:rsidRDefault="006A1CFF" w:rsidP="00682C9D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682C9D">
        <w:rPr>
          <w:color w:val="212529"/>
          <w:sz w:val="28"/>
          <w:szCs w:val="28"/>
        </w:rPr>
        <w:t>Овладение словарем обеспечивает возможность объяснить и цель, и способ выполнения действия, и результат. Мы учим детей четко выражать свою мысль, делать вывод, объяснять, доказывать, использовать краткие и полные ответы.</w:t>
      </w:r>
    </w:p>
    <w:p w:rsidR="006A1CFF" w:rsidRPr="00B512F1" w:rsidRDefault="00682C9D" w:rsidP="00B512F1">
      <w:pPr>
        <w:pStyle w:val="a3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B512F1">
        <w:rPr>
          <w:color w:val="212529"/>
          <w:sz w:val="28"/>
          <w:szCs w:val="28"/>
        </w:rPr>
        <w:t xml:space="preserve">    </w:t>
      </w:r>
      <w:r w:rsidR="006A1CFF" w:rsidRPr="00B512F1">
        <w:rPr>
          <w:color w:val="212529"/>
          <w:sz w:val="28"/>
          <w:szCs w:val="28"/>
        </w:rPr>
        <w:t>Все приемы – учебные, игровые, занимательные должны преследовать одну цель – развивать у</w:t>
      </w:r>
      <w:r w:rsidRPr="00B512F1">
        <w:rPr>
          <w:color w:val="212529"/>
          <w:sz w:val="28"/>
          <w:szCs w:val="28"/>
        </w:rPr>
        <w:t xml:space="preserve"> детей мыслительную активность.</w:t>
      </w:r>
    </w:p>
    <w:p w:rsidR="00B3477A" w:rsidRPr="00B512F1" w:rsidRDefault="006A1CFF" w:rsidP="00B512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512F1">
        <w:rPr>
          <w:color w:val="212529"/>
          <w:sz w:val="28"/>
          <w:szCs w:val="28"/>
        </w:rPr>
        <w:lastRenderedPageBreak/>
        <w:t> </w:t>
      </w:r>
      <w:r w:rsidR="00682C9D" w:rsidRPr="00B512F1">
        <w:rPr>
          <w:color w:val="000000"/>
          <w:sz w:val="28"/>
          <w:szCs w:val="28"/>
        </w:rPr>
        <w:t>Немало важную роль играет обогащение предметно - развивающей среды.  Уголок</w:t>
      </w:r>
      <w:r w:rsidR="00B3477A" w:rsidRPr="00B512F1">
        <w:rPr>
          <w:color w:val="000000"/>
          <w:sz w:val="28"/>
          <w:szCs w:val="28"/>
        </w:rPr>
        <w:t> </w:t>
      </w:r>
      <w:r w:rsidR="00B3477A" w:rsidRPr="00B512F1">
        <w:rPr>
          <w:rStyle w:val="a4"/>
          <w:color w:val="000000"/>
          <w:sz w:val="28"/>
          <w:szCs w:val="28"/>
        </w:rPr>
        <w:t>занимательной математики</w:t>
      </w:r>
      <w:r w:rsidR="00B3477A" w:rsidRPr="00B512F1">
        <w:rPr>
          <w:color w:val="000000"/>
          <w:sz w:val="28"/>
          <w:szCs w:val="28"/>
        </w:rPr>
        <w:t xml:space="preserve">. В уголке подобраны различные художественные произведения, на основе которых дети могли бы составлять и решать задачи, сочинять математические сказки </w:t>
      </w:r>
      <w:proofErr w:type="gramStart"/>
      <w:r w:rsidR="00B3477A" w:rsidRPr="00B512F1">
        <w:rPr>
          <w:color w:val="000000"/>
          <w:sz w:val="28"/>
          <w:szCs w:val="28"/>
        </w:rPr>
        <w:t xml:space="preserve">( </w:t>
      </w:r>
      <w:proofErr w:type="spellStart"/>
      <w:r w:rsidR="00B3477A" w:rsidRPr="00B512F1">
        <w:rPr>
          <w:color w:val="000000"/>
          <w:sz w:val="28"/>
          <w:szCs w:val="28"/>
        </w:rPr>
        <w:t>р</w:t>
      </w:r>
      <w:proofErr w:type="gramEnd"/>
      <w:r w:rsidR="00B3477A" w:rsidRPr="00B512F1">
        <w:rPr>
          <w:color w:val="000000"/>
          <w:sz w:val="28"/>
          <w:szCs w:val="28"/>
        </w:rPr>
        <w:t>.н.сказки</w:t>
      </w:r>
      <w:proofErr w:type="spellEnd"/>
      <w:r w:rsidR="00B3477A" w:rsidRPr="00B512F1">
        <w:rPr>
          <w:color w:val="000000"/>
          <w:sz w:val="28"/>
          <w:szCs w:val="28"/>
        </w:rPr>
        <w:t xml:space="preserve"> «Три медведя», «Волк и семеро козлят», «Три поросёнка», «Два жад</w:t>
      </w:r>
      <w:r w:rsidR="00682C9D" w:rsidRPr="00B512F1">
        <w:rPr>
          <w:color w:val="000000"/>
          <w:sz w:val="28"/>
          <w:szCs w:val="28"/>
        </w:rPr>
        <w:t xml:space="preserve">ных медвежонка» и </w:t>
      </w:r>
      <w:proofErr w:type="spellStart"/>
      <w:r w:rsidR="00682C9D" w:rsidRPr="00B512F1">
        <w:rPr>
          <w:color w:val="000000"/>
          <w:sz w:val="28"/>
          <w:szCs w:val="28"/>
        </w:rPr>
        <w:t>д.р</w:t>
      </w:r>
      <w:proofErr w:type="spellEnd"/>
      <w:r w:rsidR="00682C9D" w:rsidRPr="00B512F1">
        <w:rPr>
          <w:color w:val="000000"/>
          <w:sz w:val="28"/>
          <w:szCs w:val="28"/>
        </w:rPr>
        <w:t>). Также</w:t>
      </w:r>
      <w:r w:rsidR="00B3477A" w:rsidRPr="00B512F1">
        <w:rPr>
          <w:color w:val="000000"/>
          <w:sz w:val="28"/>
          <w:szCs w:val="28"/>
        </w:rPr>
        <w:t xml:space="preserve"> размещен разнообразный занимательный материал для того, чтобы каждый из детей смог выбрать игру для себя, настольно-печатные игры, головоломки («Лабиринт», «Игры со счетными палочками</w:t>
      </w:r>
      <w:r w:rsidR="00682C9D" w:rsidRPr="00B512F1">
        <w:rPr>
          <w:color w:val="000000"/>
          <w:sz w:val="28"/>
          <w:szCs w:val="28"/>
        </w:rPr>
        <w:t>»)</w:t>
      </w:r>
      <w:r w:rsidR="00B3477A" w:rsidRPr="00B512F1">
        <w:rPr>
          <w:color w:val="000000"/>
          <w:sz w:val="28"/>
          <w:szCs w:val="28"/>
        </w:rPr>
        <w:t>; логические задачи («Какие цифры поменялись?», «Найди похожую фигуру», «Только одно свойство», «Какой фигуры не хватает?»).</w:t>
      </w:r>
      <w:r w:rsidR="00B3477A" w:rsidRPr="00B512F1">
        <w:rPr>
          <w:color w:val="000000"/>
          <w:sz w:val="28"/>
          <w:szCs w:val="28"/>
        </w:rPr>
        <w:t xml:space="preserve"> </w:t>
      </w:r>
      <w:r w:rsidR="00B3477A" w:rsidRPr="00B512F1">
        <w:rPr>
          <w:color w:val="000000"/>
          <w:sz w:val="28"/>
          <w:szCs w:val="28"/>
        </w:rPr>
        <w:t>Имеющийся материал располагается таким образом, чтобы дети могли свободно, по интересам выбирать игрушки, пособия и при желании не только воспроизводить, но и продолжить то, что они делали на занятиях. Игры меняются с учётом изучения новой темы, возрастных особенностей детей</w:t>
      </w:r>
      <w:r w:rsidR="00682C9D" w:rsidRPr="00B512F1">
        <w:rPr>
          <w:color w:val="000000"/>
          <w:sz w:val="28"/>
          <w:szCs w:val="28"/>
        </w:rPr>
        <w:t>.</w:t>
      </w:r>
    </w:p>
    <w:p w:rsidR="00682C9D" w:rsidRPr="00657BB0" w:rsidRDefault="00682C9D" w:rsidP="00B512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57BB0">
        <w:rPr>
          <w:sz w:val="28"/>
          <w:szCs w:val="28"/>
        </w:rPr>
        <w:t xml:space="preserve">    </w:t>
      </w:r>
      <w:r w:rsidRPr="00657BB0">
        <w:rPr>
          <w:sz w:val="28"/>
          <w:szCs w:val="28"/>
        </w:rPr>
        <w:t xml:space="preserve">Таким образом, </w:t>
      </w:r>
      <w:r w:rsidRPr="00657BB0">
        <w:rPr>
          <w:sz w:val="28"/>
          <w:szCs w:val="28"/>
        </w:rPr>
        <w:t>м</w:t>
      </w:r>
      <w:r w:rsidRPr="00657BB0">
        <w:rPr>
          <w:sz w:val="28"/>
          <w:szCs w:val="28"/>
        </w:rPr>
        <w:t>атематические игры способствуют обогащению словарного запаса детей новой лексики, совершенствуется четкое и внятное произношение детьми звуков, формируют умение строить логико-грамматические конструкции и развивают связную речь в целом.</w:t>
      </w:r>
    </w:p>
    <w:p w:rsidR="00EC551A" w:rsidRPr="00EC551A" w:rsidRDefault="00B512F1" w:rsidP="00B512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57BB0">
        <w:rPr>
          <w:sz w:val="28"/>
          <w:szCs w:val="28"/>
        </w:rPr>
        <w:t xml:space="preserve">        </w:t>
      </w:r>
      <w:r w:rsidR="00682C9D" w:rsidRPr="00657BB0">
        <w:rPr>
          <w:sz w:val="28"/>
          <w:szCs w:val="28"/>
        </w:rPr>
        <w:t>Уважаемые коллеги!</w:t>
      </w:r>
      <w:r w:rsidRPr="00657BB0">
        <w:rPr>
          <w:sz w:val="28"/>
          <w:szCs w:val="28"/>
        </w:rPr>
        <w:t xml:space="preserve"> Предлагаю вам</w:t>
      </w:r>
      <w:r w:rsidRPr="00657BB0">
        <w:rPr>
          <w:rFonts w:eastAsiaTheme="minorEastAsia"/>
          <w:kern w:val="24"/>
          <w:sz w:val="28"/>
          <w:szCs w:val="28"/>
        </w:rPr>
        <w:t xml:space="preserve"> выполнить упражнение, которое называется «Д</w:t>
      </w:r>
      <w:r w:rsidRPr="00657BB0">
        <w:rPr>
          <w:rFonts w:eastAsiaTheme="minorEastAsia"/>
          <w:kern w:val="24"/>
          <w:sz w:val="28"/>
          <w:szCs w:val="28"/>
        </w:rPr>
        <w:t>ружеская ладошка</w:t>
      </w:r>
      <w:r w:rsidRPr="00657BB0">
        <w:rPr>
          <w:rFonts w:eastAsiaTheme="minorEastAsia"/>
          <w:kern w:val="24"/>
          <w:sz w:val="28"/>
          <w:szCs w:val="28"/>
        </w:rPr>
        <w:t>».</w:t>
      </w:r>
      <w:r w:rsidRPr="00657BB0">
        <w:rPr>
          <w:rFonts w:eastAsiaTheme="minorEastAsia"/>
          <w:i/>
          <w:iCs/>
          <w:kern w:val="24"/>
          <w:sz w:val="28"/>
          <w:szCs w:val="28"/>
        </w:rPr>
        <w:t xml:space="preserve"> Участникам</w:t>
      </w:r>
      <w:r w:rsidR="00EC551A" w:rsidRPr="00EC551A">
        <w:rPr>
          <w:rFonts w:eastAsiaTheme="minorEastAsia"/>
          <w:i/>
          <w:iCs/>
          <w:kern w:val="24"/>
          <w:sz w:val="28"/>
          <w:szCs w:val="28"/>
        </w:rPr>
        <w:t xml:space="preserve"> раздаются листки бумаги.</w:t>
      </w:r>
    </w:p>
    <w:p w:rsidR="00EC551A" w:rsidRPr="00EC551A" w:rsidRDefault="00B512F1" w:rsidP="00B512F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B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</w:t>
      </w:r>
      <w:r w:rsidR="00EC551A" w:rsidRPr="00EC55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 Обведите контур своей ладони тем цветом, на который похоже ваше настроение сейчас и напишите на ней свое имя. И пусть каждый оставит свои пожелания или комплимент </w:t>
      </w:r>
      <w:r w:rsidRPr="00657BB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 пальцах вашей ладошки</w:t>
      </w:r>
      <w:r w:rsidR="00EC551A" w:rsidRPr="00EC55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 Я предлагаю вырезать свою ладошку и приклеить на общий ватман.   Выполнение задания педагогами</w:t>
      </w:r>
      <w:r w:rsidR="00EC551A" w:rsidRPr="00EC551A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.</w:t>
      </w:r>
    </w:p>
    <w:p w:rsidR="00EC551A" w:rsidRPr="00EC551A" w:rsidRDefault="00EC551A" w:rsidP="00B512F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EC55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Пусть эти лад</w:t>
      </w:r>
      <w:r w:rsidR="00B512F1" w:rsidRPr="00657B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ошки несут тепло и радость</w:t>
      </w:r>
      <w:r w:rsidRPr="00EC55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встреч</w:t>
      </w:r>
      <w:r w:rsidR="00B512F1" w:rsidRPr="00657B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и, напоминают об этой встречи</w:t>
      </w:r>
      <w:r w:rsidRPr="00EC551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, а может быть, и помогают в какой-то сложный момент. </w:t>
      </w:r>
    </w:p>
    <w:p w:rsidR="00EC551A" w:rsidRPr="00EC551A" w:rsidRDefault="00EC551A" w:rsidP="00B512F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B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Настоящее </w:t>
      </w:r>
      <w:r w:rsidR="00B512F1" w:rsidRPr="00657BB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воспитание- это</w:t>
      </w:r>
      <w:r w:rsidRPr="00657BB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не только счастливый ребенок, но и счастливый </w:t>
      </w:r>
    </w:p>
    <w:p w:rsidR="00EC551A" w:rsidRPr="00EC551A" w:rsidRDefault="00EC551A" w:rsidP="00B512F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B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педагог. </w:t>
      </w:r>
      <w:r w:rsidR="00B512F1" w:rsidRPr="00657BB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Предлагаю вам</w:t>
      </w:r>
      <w:r w:rsidRPr="00657BB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универсальный </w:t>
      </w:r>
      <w:r w:rsidRPr="00657B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рецепт счастья</w:t>
      </w:r>
      <w:r w:rsidRPr="00657BB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который приумножит </w:t>
      </w:r>
    </w:p>
    <w:p w:rsidR="00EC551A" w:rsidRPr="00EC551A" w:rsidRDefault="00EC551A" w:rsidP="00B512F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B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количество прекрасных мгновений вашей жизни.</w:t>
      </w:r>
    </w:p>
    <w:p w:rsidR="00EC551A" w:rsidRPr="00EC551A" w:rsidRDefault="00682C9D" w:rsidP="00B512F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B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Итак, </w:t>
      </w:r>
      <w:r w:rsidR="00B512F1" w:rsidRPr="00657BB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возьмите чашу терпения, влейте в нее полное сердце любви, добавьте</w:t>
      </w:r>
      <w:r w:rsidR="00EC551A" w:rsidRPr="00657BB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2 горсти щедрости, посыпьте добротой, плесните немного юмора </w:t>
      </w:r>
      <w:r w:rsidR="00B512F1" w:rsidRPr="00657BB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 добавьте,</w:t>
      </w:r>
      <w:r w:rsidR="00EC551A" w:rsidRPr="00657BB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как можно больше веры, все это хорошенько перемешайте. </w:t>
      </w:r>
    </w:p>
    <w:p w:rsidR="00A526EB" w:rsidRPr="00657BB0" w:rsidRDefault="00EC551A" w:rsidP="00B51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B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Я еще раз благодарю вас за терпение, активность и желаю здоровья, успехов и </w:t>
      </w:r>
      <w:r w:rsidR="00682C9D" w:rsidRPr="00657BB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профессионального оптимизма</w:t>
      </w:r>
      <w:r w:rsidRPr="00657BB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! Пусть исполняются самые несбыточные мечты и самые нереальные желания! Пусть листы календаря сменяются, оставляя в памяти яркие события года</w:t>
      </w:r>
    </w:p>
    <w:sectPr w:rsidR="00A526EB" w:rsidRPr="0065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78"/>
    <w:rsid w:val="003A5866"/>
    <w:rsid w:val="005E258E"/>
    <w:rsid w:val="00657BB0"/>
    <w:rsid w:val="00682C9D"/>
    <w:rsid w:val="006A1CFF"/>
    <w:rsid w:val="008E29F9"/>
    <w:rsid w:val="00A526EB"/>
    <w:rsid w:val="00B3477A"/>
    <w:rsid w:val="00B512F1"/>
    <w:rsid w:val="00B9232B"/>
    <w:rsid w:val="00CE21B1"/>
    <w:rsid w:val="00EC551A"/>
    <w:rsid w:val="00F3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82A3"/>
  <w15:chartTrackingRefBased/>
  <w15:docId w15:val="{7F6CB84F-4EA4-475F-927C-9253EDA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526E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A5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6EB"/>
    <w:rPr>
      <w:b/>
      <w:bCs/>
    </w:rPr>
  </w:style>
  <w:style w:type="character" w:styleId="a5">
    <w:name w:val="Emphasis"/>
    <w:basedOn w:val="a0"/>
    <w:uiPriority w:val="20"/>
    <w:qFormat/>
    <w:rsid w:val="00A526EB"/>
    <w:rPr>
      <w:i/>
      <w:iCs/>
    </w:rPr>
  </w:style>
  <w:style w:type="paragraph" w:customStyle="1" w:styleId="NoSpacing">
    <w:name w:val="No Spacing"/>
    <w:rsid w:val="003A586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6">
    <w:name w:val="No Spacing"/>
    <w:uiPriority w:val="99"/>
    <w:qFormat/>
    <w:rsid w:val="00EC55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2020-12-08T02:51:00Z</dcterms:created>
  <dcterms:modified xsi:type="dcterms:W3CDTF">2020-12-08T05:06:00Z</dcterms:modified>
</cp:coreProperties>
</file>